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54E811">
      <w:pPr>
        <w:pStyle w:val="10"/>
        <w:widowControl/>
        <w:spacing w:after="60"/>
        <w:rPr>
          <w:rStyle w:val="14"/>
          <w:rFonts w:hint="eastAsia" w:ascii="黑体" w:hAnsi="黑体" w:eastAsia="黑体" w:cs="黑体"/>
          <w:b w:val="0"/>
          <w:bCs/>
          <w:sz w:val="32"/>
          <w:szCs w:val="32"/>
          <w:shd w:val="clear" w:color="auto" w:fill="FFFFFF"/>
          <w:lang w:val="en-US" w:eastAsia="zh-CN"/>
        </w:rPr>
      </w:pPr>
      <w:r>
        <w:rPr>
          <w:rStyle w:val="14"/>
          <w:rFonts w:hint="eastAsia" w:ascii="黑体" w:hAnsi="黑体" w:eastAsia="黑体" w:cs="黑体"/>
          <w:b w:val="0"/>
          <w:bCs/>
          <w:sz w:val="32"/>
          <w:szCs w:val="32"/>
          <w:shd w:val="clear" w:color="auto" w:fill="FFFFFF"/>
        </w:rPr>
        <w:t>附件</w:t>
      </w:r>
      <w:r>
        <w:rPr>
          <w:rStyle w:val="14"/>
          <w:rFonts w:hint="eastAsia" w:ascii="黑体" w:hAnsi="黑体" w:eastAsia="黑体" w:cs="黑体"/>
          <w:b w:val="0"/>
          <w:bCs/>
          <w:sz w:val="32"/>
          <w:szCs w:val="32"/>
          <w:shd w:val="clear" w:color="auto" w:fill="FFFFFF"/>
          <w:lang w:val="en-US" w:eastAsia="zh-CN"/>
        </w:rPr>
        <w:t>1</w:t>
      </w:r>
    </w:p>
    <w:p w14:paraId="48C298B7">
      <w:pPr>
        <w:pStyle w:val="10"/>
        <w:widowControl/>
        <w:spacing w:line="560" w:lineRule="exact"/>
        <w:jc w:val="center"/>
        <w:rPr>
          <w:rStyle w:val="14"/>
          <w:rFonts w:hint="eastAsia" w:ascii="方正小标宋简体" w:hAnsi="方正小标宋简体" w:eastAsia="方正小标宋简体" w:cs="方正小标宋简体"/>
          <w:b w:val="0"/>
          <w:bCs/>
          <w:color w:val="auto"/>
          <w:sz w:val="44"/>
          <w:szCs w:val="44"/>
          <w:shd w:val="clear" w:color="auto" w:fill="FFFFFF"/>
        </w:rPr>
      </w:pPr>
      <w:r>
        <w:rPr>
          <w:rFonts w:hint="eastAsia" w:ascii="Times New Roman" w:hAnsi="Times New Roman" w:eastAsia="方正小标宋简体" w:cs="Helvetica"/>
          <w:color w:val="auto"/>
          <w:sz w:val="44"/>
          <w:szCs w:val="44"/>
        </w:rPr>
        <w:t>德阳市潺亭水务有限公司</w:t>
      </w:r>
    </w:p>
    <w:p w14:paraId="4CF7E415">
      <w:pPr>
        <w:pStyle w:val="10"/>
        <w:spacing w:line="560" w:lineRule="exact"/>
        <w:jc w:val="center"/>
        <w:rPr>
          <w:rFonts w:ascii="Times New Roman" w:hAnsi="Times New Roman" w:eastAsia="方正小标宋简体" w:cs="Helvetica"/>
          <w:color w:val="auto"/>
          <w:sz w:val="44"/>
          <w:szCs w:val="44"/>
        </w:rPr>
      </w:pPr>
      <w:r>
        <w:rPr>
          <w:rStyle w:val="14"/>
          <w:rFonts w:hint="eastAsia" w:ascii="方正小标宋简体" w:hAnsi="方正小标宋简体" w:eastAsia="方正小标宋简体" w:cs="方正小标宋简体"/>
          <w:b w:val="0"/>
          <w:bCs/>
          <w:color w:val="auto"/>
          <w:sz w:val="44"/>
          <w:szCs w:val="44"/>
          <w:shd w:val="clear" w:color="auto" w:fill="FFFFFF"/>
        </w:rPr>
        <w:t>比选2025-2028年度通讯服务商报名表</w:t>
      </w:r>
    </w:p>
    <w:tbl>
      <w:tblPr>
        <w:tblStyle w:val="12"/>
        <w:tblpPr w:leftFromText="180" w:rightFromText="180" w:vertAnchor="text" w:horzAnchor="page" w:tblpX="1856" w:tblpY="221"/>
        <w:tblOverlap w:val="never"/>
        <w:tblW w:w="0" w:type="auto"/>
        <w:tblInd w:w="0" w:type="dxa"/>
        <w:tblLayout w:type="fixed"/>
        <w:tblCellMar>
          <w:top w:w="0" w:type="dxa"/>
          <w:left w:w="0" w:type="dxa"/>
          <w:bottom w:w="0" w:type="dxa"/>
          <w:right w:w="0" w:type="dxa"/>
        </w:tblCellMar>
      </w:tblPr>
      <w:tblGrid>
        <w:gridCol w:w="2040"/>
        <w:gridCol w:w="2435"/>
        <w:gridCol w:w="1541"/>
        <w:gridCol w:w="2144"/>
      </w:tblGrid>
      <w:tr w14:paraId="6229BAFB">
        <w:tblPrEx>
          <w:tblCellMar>
            <w:top w:w="0" w:type="dxa"/>
            <w:left w:w="0" w:type="dxa"/>
            <w:bottom w:w="0" w:type="dxa"/>
            <w:right w:w="0" w:type="dxa"/>
          </w:tblCellMar>
        </w:tblPrEx>
        <w:trPr>
          <w:trHeight w:val="872"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F3EDA76">
            <w:pPr>
              <w:widowControl/>
              <w:spacing w:line="360" w:lineRule="auto"/>
              <w:jc w:val="center"/>
              <w:textAlignment w:val="center"/>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申请单位</w:t>
            </w:r>
          </w:p>
        </w:tc>
        <w:tc>
          <w:tcPr>
            <w:tcW w:w="612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B52BB5E">
            <w:pPr>
              <w:spacing w:line="360" w:lineRule="auto"/>
              <w:jc w:val="center"/>
              <w:rPr>
                <w:rFonts w:ascii="Times New Roman" w:hAnsi="Times New Roman" w:eastAsia="仿宋" w:cs="仿宋"/>
                <w:color w:val="auto"/>
                <w:kern w:val="0"/>
                <w:sz w:val="28"/>
                <w:szCs w:val="28"/>
              </w:rPr>
            </w:pPr>
          </w:p>
        </w:tc>
      </w:tr>
      <w:tr w14:paraId="1B640DF7">
        <w:tblPrEx>
          <w:tblCellMar>
            <w:top w:w="0" w:type="dxa"/>
            <w:left w:w="0" w:type="dxa"/>
            <w:bottom w:w="0" w:type="dxa"/>
            <w:right w:w="0" w:type="dxa"/>
          </w:tblCellMar>
        </w:tblPrEx>
        <w:trPr>
          <w:trHeight w:val="885"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304A912">
            <w:pPr>
              <w:widowControl/>
              <w:spacing w:line="360" w:lineRule="auto"/>
              <w:jc w:val="center"/>
              <w:textAlignment w:val="center"/>
              <w:rPr>
                <w:rFonts w:ascii="Times New Roman" w:hAnsi="Times New Roman" w:eastAsia="仿宋" w:cs="仿宋"/>
                <w:color w:val="auto"/>
                <w:kern w:val="0"/>
                <w:sz w:val="28"/>
                <w:szCs w:val="28"/>
                <w:lang w:bidi="ar"/>
              </w:rPr>
            </w:pPr>
            <w:r>
              <w:rPr>
                <w:rFonts w:hint="eastAsia" w:ascii="Times New Roman" w:hAnsi="Times New Roman" w:eastAsia="仿宋" w:cs="仿宋"/>
                <w:color w:val="auto"/>
                <w:kern w:val="0"/>
                <w:sz w:val="28"/>
                <w:szCs w:val="28"/>
                <w:lang w:bidi="ar"/>
              </w:rPr>
              <w:t>单位地址</w:t>
            </w:r>
          </w:p>
        </w:tc>
        <w:tc>
          <w:tcPr>
            <w:tcW w:w="612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D8FD0C1">
            <w:pPr>
              <w:spacing w:line="360" w:lineRule="auto"/>
              <w:jc w:val="center"/>
              <w:rPr>
                <w:rFonts w:ascii="Times New Roman" w:hAnsi="Times New Roman" w:eastAsia="仿宋" w:cs="仿宋"/>
                <w:color w:val="auto"/>
                <w:kern w:val="0"/>
                <w:sz w:val="28"/>
                <w:szCs w:val="28"/>
              </w:rPr>
            </w:pPr>
          </w:p>
        </w:tc>
      </w:tr>
      <w:tr w14:paraId="73902DE5">
        <w:tblPrEx>
          <w:tblCellMar>
            <w:top w:w="0" w:type="dxa"/>
            <w:left w:w="0" w:type="dxa"/>
            <w:bottom w:w="0" w:type="dxa"/>
            <w:right w:w="0" w:type="dxa"/>
          </w:tblCellMar>
        </w:tblPrEx>
        <w:trPr>
          <w:trHeight w:val="1008"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3C430B6">
            <w:pPr>
              <w:widowControl/>
              <w:spacing w:line="360" w:lineRule="auto"/>
              <w:jc w:val="center"/>
              <w:textAlignment w:val="center"/>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法定代表人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41B045A">
            <w:pPr>
              <w:spacing w:line="360" w:lineRule="auto"/>
              <w:jc w:val="center"/>
              <w:rPr>
                <w:rFonts w:ascii="Times New Roman" w:hAnsi="Times New Roman" w:eastAsia="仿宋" w:cs="仿宋"/>
                <w:color w:val="auto"/>
                <w:kern w:val="0"/>
                <w:sz w:val="28"/>
                <w:szCs w:val="28"/>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5D3F68B">
            <w:pPr>
              <w:widowControl/>
              <w:spacing w:line="360" w:lineRule="auto"/>
              <w:jc w:val="center"/>
              <w:textAlignment w:val="center"/>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比选内容</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354A9E3">
            <w:pPr>
              <w:spacing w:line="360" w:lineRule="auto"/>
              <w:jc w:val="center"/>
              <w:rPr>
                <w:rFonts w:ascii="Times New Roman" w:hAnsi="Times New Roman" w:eastAsia="仿宋" w:cs="仿宋"/>
                <w:color w:val="auto"/>
                <w:kern w:val="0"/>
                <w:sz w:val="28"/>
                <w:szCs w:val="28"/>
              </w:rPr>
            </w:pPr>
          </w:p>
        </w:tc>
      </w:tr>
      <w:tr w14:paraId="70A94597">
        <w:tblPrEx>
          <w:tblCellMar>
            <w:top w:w="0" w:type="dxa"/>
            <w:left w:w="0" w:type="dxa"/>
            <w:bottom w:w="0" w:type="dxa"/>
            <w:right w:w="0" w:type="dxa"/>
          </w:tblCellMar>
        </w:tblPrEx>
        <w:trPr>
          <w:trHeight w:val="994"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E551602">
            <w:pPr>
              <w:widowControl/>
              <w:spacing w:line="360" w:lineRule="auto"/>
              <w:jc w:val="center"/>
              <w:textAlignment w:val="center"/>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联系人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46027F0">
            <w:pPr>
              <w:spacing w:line="360" w:lineRule="auto"/>
              <w:jc w:val="center"/>
              <w:rPr>
                <w:rFonts w:ascii="Times New Roman" w:hAnsi="Times New Roman" w:eastAsia="仿宋" w:cs="仿宋"/>
                <w:color w:val="auto"/>
                <w:kern w:val="0"/>
                <w:sz w:val="28"/>
                <w:szCs w:val="28"/>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8A024F5">
            <w:pPr>
              <w:widowControl/>
              <w:spacing w:line="360" w:lineRule="auto"/>
              <w:jc w:val="center"/>
              <w:textAlignment w:val="center"/>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法定代表人委托代理人</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D007DA1">
            <w:pPr>
              <w:spacing w:line="360" w:lineRule="auto"/>
              <w:jc w:val="center"/>
              <w:rPr>
                <w:rFonts w:ascii="Times New Roman" w:hAnsi="Times New Roman" w:eastAsia="仿宋" w:cs="仿宋"/>
                <w:color w:val="auto"/>
                <w:kern w:val="0"/>
                <w:sz w:val="28"/>
                <w:szCs w:val="28"/>
              </w:rPr>
            </w:pPr>
          </w:p>
        </w:tc>
      </w:tr>
      <w:tr w14:paraId="7758B007">
        <w:tblPrEx>
          <w:tblCellMar>
            <w:top w:w="0" w:type="dxa"/>
            <w:left w:w="0" w:type="dxa"/>
            <w:bottom w:w="0" w:type="dxa"/>
            <w:right w:w="0" w:type="dxa"/>
          </w:tblCellMar>
        </w:tblPrEx>
        <w:trPr>
          <w:trHeight w:val="967"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60873FF">
            <w:pPr>
              <w:widowControl/>
              <w:spacing w:line="360" w:lineRule="auto"/>
              <w:jc w:val="center"/>
              <w:textAlignment w:val="center"/>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联系人手机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5E1944C">
            <w:pPr>
              <w:spacing w:line="360" w:lineRule="auto"/>
              <w:jc w:val="center"/>
              <w:rPr>
                <w:rFonts w:ascii="Times New Roman" w:hAnsi="Times New Roman" w:eastAsia="仿宋" w:cs="仿宋"/>
                <w:color w:val="auto"/>
                <w:kern w:val="0"/>
                <w:sz w:val="28"/>
                <w:szCs w:val="28"/>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1A9517C">
            <w:pPr>
              <w:widowControl/>
              <w:spacing w:line="360" w:lineRule="auto"/>
              <w:jc w:val="center"/>
              <w:textAlignment w:val="center"/>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传真电话</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05B3DF1">
            <w:pPr>
              <w:spacing w:line="360" w:lineRule="auto"/>
              <w:jc w:val="center"/>
              <w:rPr>
                <w:rFonts w:ascii="Times New Roman" w:hAnsi="Times New Roman" w:eastAsia="仿宋" w:cs="仿宋"/>
                <w:color w:val="auto"/>
                <w:kern w:val="0"/>
                <w:sz w:val="28"/>
                <w:szCs w:val="28"/>
              </w:rPr>
            </w:pPr>
          </w:p>
        </w:tc>
      </w:tr>
      <w:tr w14:paraId="7340F232">
        <w:tblPrEx>
          <w:tblCellMar>
            <w:top w:w="0" w:type="dxa"/>
            <w:left w:w="0" w:type="dxa"/>
            <w:bottom w:w="0" w:type="dxa"/>
            <w:right w:w="0" w:type="dxa"/>
          </w:tblCellMar>
        </w:tblPrEx>
        <w:trPr>
          <w:trHeight w:val="1103" w:hRule="atLeast"/>
        </w:trPr>
        <w:tc>
          <w:tcPr>
            <w:tcW w:w="816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CDB504C">
            <w:pPr>
              <w:spacing w:line="360" w:lineRule="auto"/>
              <w:ind w:firstLine="280" w:firstLineChars="100"/>
              <w:jc w:val="left"/>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申请单位（章）</w:t>
            </w:r>
          </w:p>
        </w:tc>
      </w:tr>
      <w:tr w14:paraId="73F312D2">
        <w:tblPrEx>
          <w:tblCellMar>
            <w:top w:w="0" w:type="dxa"/>
            <w:left w:w="0" w:type="dxa"/>
            <w:bottom w:w="0" w:type="dxa"/>
            <w:right w:w="0" w:type="dxa"/>
          </w:tblCellMar>
        </w:tblPrEx>
        <w:trPr>
          <w:trHeight w:val="1223" w:hRule="atLeast"/>
        </w:trPr>
        <w:tc>
          <w:tcPr>
            <w:tcW w:w="816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E1B5283">
            <w:pPr>
              <w:spacing w:line="360" w:lineRule="auto"/>
              <w:rPr>
                <w:rFonts w:ascii="Times New Roman" w:hAnsi="Times New Roman" w:eastAsia="仿宋" w:cs="仿宋"/>
                <w:color w:val="auto"/>
                <w:kern w:val="0"/>
                <w:sz w:val="28"/>
                <w:szCs w:val="28"/>
              </w:rPr>
            </w:pPr>
            <w:r>
              <w:rPr>
                <w:rFonts w:hint="eastAsia" w:ascii="Times New Roman" w:hAnsi="Times New Roman" w:eastAsia="仿宋" w:cs="仿宋"/>
                <w:color w:val="auto"/>
                <w:kern w:val="0"/>
                <w:sz w:val="28"/>
                <w:szCs w:val="28"/>
                <w:lang w:bidi="ar"/>
              </w:rPr>
              <w:t xml:space="preserve">  法定代表人签字：                          年  月  日</w:t>
            </w:r>
          </w:p>
        </w:tc>
      </w:tr>
    </w:tbl>
    <w:p w14:paraId="6B0B5376">
      <w:pPr>
        <w:pStyle w:val="10"/>
        <w:widowControl/>
        <w:spacing w:after="60"/>
        <w:rPr>
          <w:rStyle w:val="14"/>
          <w:rFonts w:hint="eastAsia" w:ascii="黑体" w:hAnsi="黑体" w:eastAsia="黑体" w:cs="黑体"/>
          <w:b w:val="0"/>
          <w:bCs/>
          <w:color w:val="auto"/>
          <w:sz w:val="32"/>
          <w:szCs w:val="32"/>
          <w:shd w:val="clear" w:color="auto" w:fill="FFFFFF"/>
        </w:rPr>
      </w:pPr>
    </w:p>
    <w:p w14:paraId="03E5AD1A">
      <w:pPr>
        <w:pStyle w:val="10"/>
        <w:widowControl/>
        <w:spacing w:after="60"/>
        <w:rPr>
          <w:rStyle w:val="14"/>
          <w:rFonts w:hint="eastAsia" w:ascii="黑体" w:hAnsi="黑体" w:eastAsia="黑体" w:cs="黑体"/>
          <w:b w:val="0"/>
          <w:bCs/>
          <w:sz w:val="32"/>
          <w:szCs w:val="32"/>
          <w:shd w:val="clear" w:color="auto" w:fill="FFFFFF"/>
        </w:rPr>
      </w:pPr>
    </w:p>
    <w:p w14:paraId="22DA844A">
      <w:pPr>
        <w:pStyle w:val="10"/>
        <w:widowControl/>
        <w:spacing w:after="60"/>
        <w:rPr>
          <w:rStyle w:val="14"/>
          <w:rFonts w:hint="eastAsia" w:ascii="黑体" w:hAnsi="黑体" w:eastAsia="黑体" w:cs="黑体"/>
          <w:b w:val="0"/>
          <w:bCs/>
          <w:sz w:val="32"/>
          <w:szCs w:val="32"/>
          <w:shd w:val="clear" w:color="auto" w:fill="FFFFFF"/>
        </w:rPr>
      </w:pPr>
    </w:p>
    <w:p w14:paraId="36B4B661">
      <w:pPr>
        <w:pStyle w:val="10"/>
        <w:widowControl/>
        <w:spacing w:after="60"/>
        <w:rPr>
          <w:rStyle w:val="14"/>
          <w:rFonts w:hint="eastAsia" w:ascii="黑体" w:hAnsi="黑体" w:eastAsia="黑体" w:cs="黑体"/>
          <w:b w:val="0"/>
          <w:bCs/>
          <w:sz w:val="32"/>
          <w:szCs w:val="32"/>
          <w:shd w:val="clear" w:color="auto" w:fill="FFFFFF"/>
        </w:rPr>
      </w:pPr>
    </w:p>
    <w:p w14:paraId="28BE62B9">
      <w:pPr>
        <w:pStyle w:val="10"/>
        <w:widowControl/>
        <w:spacing w:after="60"/>
        <w:rPr>
          <w:rStyle w:val="14"/>
          <w:rFonts w:hint="eastAsia" w:ascii="黑体" w:hAnsi="黑体" w:eastAsia="黑体" w:cs="黑体"/>
          <w:b w:val="0"/>
          <w:bCs/>
          <w:sz w:val="32"/>
          <w:szCs w:val="32"/>
          <w:shd w:val="clear" w:color="auto" w:fill="FFFFFF"/>
        </w:rPr>
      </w:pPr>
    </w:p>
    <w:p w14:paraId="7D43F121">
      <w:pPr>
        <w:pStyle w:val="10"/>
        <w:widowControl/>
        <w:spacing w:after="60"/>
        <w:rPr>
          <w:rStyle w:val="14"/>
          <w:rFonts w:hint="eastAsia" w:ascii="黑体" w:hAnsi="黑体" w:eastAsia="黑体" w:cs="黑体"/>
          <w:b w:val="0"/>
          <w:bCs/>
          <w:sz w:val="32"/>
          <w:szCs w:val="32"/>
          <w:shd w:val="clear" w:color="auto" w:fill="FFFFFF"/>
        </w:rPr>
      </w:pPr>
    </w:p>
    <w:p w14:paraId="28E555EF">
      <w:pPr>
        <w:pStyle w:val="10"/>
        <w:widowControl/>
        <w:spacing w:after="60"/>
        <w:rPr>
          <w:rStyle w:val="14"/>
          <w:rFonts w:hint="eastAsia" w:ascii="黑体" w:hAnsi="黑体" w:eastAsia="黑体" w:cs="黑体"/>
          <w:b w:val="0"/>
          <w:bCs/>
          <w:sz w:val="32"/>
          <w:szCs w:val="32"/>
          <w:shd w:val="clear" w:color="auto" w:fill="FFFFFF"/>
        </w:rPr>
      </w:pPr>
      <w:r>
        <w:rPr>
          <w:rStyle w:val="14"/>
          <w:rFonts w:hint="eastAsia" w:ascii="黑体" w:hAnsi="黑体" w:eastAsia="黑体" w:cs="黑体"/>
          <w:b w:val="0"/>
          <w:bCs/>
          <w:sz w:val="32"/>
          <w:szCs w:val="32"/>
          <w:shd w:val="clear" w:color="auto" w:fill="FFFFFF"/>
        </w:rPr>
        <w:t>附件3</w:t>
      </w:r>
    </w:p>
    <w:p w14:paraId="6B538F0E">
      <w:pPr>
        <w:pStyle w:val="10"/>
        <w:widowControl/>
        <w:spacing w:after="60"/>
        <w:rPr>
          <w:rStyle w:val="14"/>
          <w:rFonts w:ascii="Times New Roman" w:hAnsi="Times New Roman" w:eastAsia="黑体" w:cs="方正小标宋简体"/>
          <w:b w:val="0"/>
          <w:bCs/>
          <w:sz w:val="32"/>
          <w:szCs w:val="32"/>
          <w:shd w:val="clear" w:color="auto" w:fill="FFFFFF"/>
        </w:rPr>
      </w:pPr>
      <w:r>
        <w:rPr>
          <w:rStyle w:val="14"/>
          <w:rFonts w:hint="eastAsia" w:ascii="Times New Roman" w:hAnsi="Times New Roman" w:eastAsia="黑体" w:cs="方正小标宋简体"/>
          <w:b w:val="0"/>
          <w:bCs/>
          <w:sz w:val="32"/>
          <w:szCs w:val="32"/>
          <w:shd w:val="clear" w:color="auto" w:fill="FFFFFF"/>
        </w:rPr>
        <w:t>1.比选响应文件格式封面</w:t>
      </w:r>
    </w:p>
    <w:p w14:paraId="10919794">
      <w:pPr>
        <w:spacing w:line="580" w:lineRule="exact"/>
        <w:jc w:val="right"/>
        <w:textAlignment w:val="center"/>
        <w:rPr>
          <w:rFonts w:ascii="Times New Roman" w:hAnsi="Times New Roman" w:cstheme="minorEastAsia"/>
          <w:spacing w:val="22"/>
          <w:sz w:val="24"/>
        </w:rPr>
      </w:pPr>
      <w:r>
        <w:rPr>
          <w:rFonts w:hint="eastAsia" w:ascii="Times New Roman" w:hAnsi="Times New Roman" w:eastAsia="方正小标宋简体" w:cs="方正小标宋简体"/>
          <w:spacing w:val="22"/>
          <w:sz w:val="44"/>
          <w:szCs w:val="44"/>
        </w:rPr>
        <w:t xml:space="preserve">             </w:t>
      </w:r>
      <w:r>
        <w:rPr>
          <w:rFonts w:hint="eastAsia" w:ascii="Times New Roman" w:hAnsi="Times New Roman" w:cstheme="minorEastAsia"/>
          <w:spacing w:val="22"/>
          <w:sz w:val="24"/>
        </w:rPr>
        <w:t xml:space="preserve"> 正本</w:t>
      </w:r>
    </w:p>
    <w:p w14:paraId="1152B136">
      <w:pPr>
        <w:pStyle w:val="5"/>
        <w:rPr>
          <w:rFonts w:ascii="Times New Roman" w:hAnsi="Times New Roman" w:eastAsiaTheme="minorEastAsia" w:cstheme="minorEastAsia"/>
          <w:spacing w:val="22"/>
          <w:sz w:val="24"/>
          <w:lang w:val="en-US"/>
        </w:rPr>
      </w:pPr>
    </w:p>
    <w:p w14:paraId="05653092">
      <w:pPr>
        <w:rPr>
          <w:rFonts w:ascii="Times New Roman" w:hAnsi="Times New Roman"/>
          <w:b/>
          <w:bCs/>
          <w:color w:val="E54C5E" w:themeColor="accent6"/>
          <w14:textFill>
            <w14:solidFill>
              <w14:schemeClr w14:val="accent6"/>
            </w14:solidFill>
          </w14:textFill>
        </w:rPr>
      </w:pPr>
    </w:p>
    <w:p w14:paraId="070E87E6">
      <w:pPr>
        <w:pStyle w:val="10"/>
        <w:widowControl/>
        <w:spacing w:line="560" w:lineRule="exact"/>
        <w:jc w:val="center"/>
        <w:rPr>
          <w:rFonts w:ascii="Times New Roman" w:hAnsi="Times New Roman" w:eastAsia="方正小标宋简体" w:cs="方正小标宋简体"/>
          <w:b/>
          <w:bCs/>
          <w:color w:val="auto"/>
          <w:spacing w:val="22"/>
          <w:sz w:val="44"/>
          <w:szCs w:val="44"/>
        </w:rPr>
      </w:pPr>
      <w:r>
        <w:rPr>
          <w:rFonts w:hint="eastAsia" w:ascii="Times New Roman" w:hAnsi="Times New Roman" w:eastAsia="方正小标宋简体" w:cs="方正小标宋简体"/>
          <w:b/>
          <w:bCs/>
          <w:color w:val="auto"/>
          <w:spacing w:val="22"/>
          <w:sz w:val="44"/>
          <w:szCs w:val="44"/>
        </w:rPr>
        <w:t>德阳市潺亭水务有限公司</w:t>
      </w:r>
    </w:p>
    <w:p w14:paraId="06864869">
      <w:pPr>
        <w:pStyle w:val="10"/>
        <w:widowControl/>
        <w:spacing w:line="560" w:lineRule="exact"/>
        <w:jc w:val="center"/>
        <w:rPr>
          <w:rFonts w:ascii="Times New Roman" w:hAnsi="Times New Roman" w:eastAsia="方正小标宋简体" w:cs="方正小标宋简体"/>
          <w:b/>
          <w:bCs/>
          <w:color w:val="auto"/>
          <w:spacing w:val="22"/>
          <w:sz w:val="44"/>
          <w:szCs w:val="44"/>
        </w:rPr>
      </w:pPr>
      <w:r>
        <w:rPr>
          <w:rFonts w:hint="eastAsia" w:ascii="Times New Roman" w:hAnsi="Times New Roman" w:eastAsia="方正小标宋简体" w:cs="方正小标宋简体"/>
          <w:b/>
          <w:bCs/>
          <w:color w:val="auto"/>
          <w:spacing w:val="22"/>
          <w:sz w:val="44"/>
          <w:szCs w:val="44"/>
        </w:rPr>
        <w:t>2025-2028年度通讯服务商</w:t>
      </w:r>
    </w:p>
    <w:p w14:paraId="20A8C02B">
      <w:pPr>
        <w:pStyle w:val="10"/>
        <w:widowControl/>
        <w:spacing w:line="560" w:lineRule="exact"/>
        <w:jc w:val="center"/>
        <w:rPr>
          <w:rFonts w:ascii="Times New Roman" w:hAnsi="Times New Roman" w:eastAsia="方正小标宋简体" w:cs="方正小标宋简体"/>
          <w:b/>
          <w:bCs/>
          <w:color w:val="E54C5E" w:themeColor="accent6"/>
          <w:spacing w:val="22"/>
          <w:sz w:val="44"/>
          <w:szCs w:val="44"/>
          <w14:textFill>
            <w14:solidFill>
              <w14:schemeClr w14:val="accent6"/>
            </w14:solidFill>
          </w14:textFill>
        </w:rPr>
      </w:pPr>
    </w:p>
    <w:p w14:paraId="0724E682">
      <w:pPr>
        <w:autoSpaceDE w:val="0"/>
        <w:autoSpaceDN w:val="0"/>
        <w:adjustRightInd w:val="0"/>
        <w:spacing w:line="360" w:lineRule="auto"/>
        <w:jc w:val="center"/>
        <w:rPr>
          <w:rFonts w:ascii="Times New Roman" w:hAnsi="Times New Roman" w:cs="宋体-18030"/>
          <w:kern w:val="0"/>
          <w:sz w:val="32"/>
          <w:szCs w:val="32"/>
          <w:lang w:val="zh-CN"/>
        </w:rPr>
      </w:pPr>
      <w:r>
        <w:rPr>
          <w:rFonts w:hint="eastAsia" w:ascii="Times New Roman" w:hAnsi="Times New Roman" w:eastAsia="黑体" w:cs="黑体"/>
          <w:b/>
          <w:kern w:val="0"/>
          <w:sz w:val="84"/>
          <w:szCs w:val="84"/>
        </w:rPr>
        <w:t xml:space="preserve">比选申请书 </w:t>
      </w:r>
    </w:p>
    <w:p w14:paraId="5E2E394D">
      <w:pPr>
        <w:autoSpaceDE w:val="0"/>
        <w:autoSpaceDN w:val="0"/>
        <w:adjustRightInd w:val="0"/>
        <w:spacing w:line="360" w:lineRule="auto"/>
        <w:jc w:val="center"/>
        <w:rPr>
          <w:rFonts w:ascii="Times New Roman" w:hAnsi="Times New Roman" w:cs="宋体-18030"/>
          <w:kern w:val="0"/>
          <w:sz w:val="32"/>
          <w:szCs w:val="32"/>
          <w:lang w:val="zh-CN"/>
        </w:rPr>
      </w:pPr>
    </w:p>
    <w:p w14:paraId="68584582">
      <w:pPr>
        <w:autoSpaceDE w:val="0"/>
        <w:autoSpaceDN w:val="0"/>
        <w:adjustRightInd w:val="0"/>
        <w:spacing w:line="360" w:lineRule="auto"/>
        <w:jc w:val="center"/>
        <w:rPr>
          <w:rFonts w:ascii="Times New Roman" w:hAnsi="Times New Roman" w:cs="宋体-18030"/>
          <w:kern w:val="0"/>
          <w:sz w:val="32"/>
          <w:szCs w:val="32"/>
          <w:lang w:val="zh-CN"/>
        </w:rPr>
      </w:pPr>
    </w:p>
    <w:p w14:paraId="290C2D4C">
      <w:pPr>
        <w:autoSpaceDE w:val="0"/>
        <w:autoSpaceDN w:val="0"/>
        <w:adjustRightInd w:val="0"/>
        <w:spacing w:line="360" w:lineRule="auto"/>
        <w:jc w:val="center"/>
        <w:rPr>
          <w:rFonts w:ascii="Times New Roman" w:hAnsi="Times New Roman" w:cs="宋体-18030"/>
          <w:kern w:val="0"/>
          <w:sz w:val="32"/>
          <w:szCs w:val="32"/>
        </w:rPr>
      </w:pPr>
    </w:p>
    <w:p w14:paraId="1E5F0210">
      <w:pPr>
        <w:autoSpaceDE w:val="0"/>
        <w:autoSpaceDN w:val="0"/>
        <w:adjustRightInd w:val="0"/>
        <w:spacing w:line="360" w:lineRule="auto"/>
        <w:jc w:val="center"/>
        <w:rPr>
          <w:rFonts w:ascii="Times New Roman" w:hAnsi="Times New Roman" w:cs="宋体-18030"/>
          <w:kern w:val="0"/>
          <w:sz w:val="32"/>
          <w:szCs w:val="32"/>
        </w:rPr>
      </w:pPr>
    </w:p>
    <w:p w14:paraId="48F24266">
      <w:pPr>
        <w:autoSpaceDE w:val="0"/>
        <w:autoSpaceDN w:val="0"/>
        <w:adjustRightInd w:val="0"/>
        <w:spacing w:line="360" w:lineRule="auto"/>
        <w:rPr>
          <w:rFonts w:ascii="Times New Roman" w:hAnsi="Times New Roman" w:cs="宋体-18030"/>
          <w:kern w:val="0"/>
          <w:sz w:val="32"/>
          <w:szCs w:val="32"/>
          <w:u w:val="single"/>
        </w:rPr>
      </w:pPr>
      <w:r>
        <w:rPr>
          <w:rFonts w:hint="eastAsia" w:ascii="Times New Roman" w:hAnsi="Times New Roman" w:cs="宋体-18030"/>
          <w:kern w:val="0"/>
          <w:sz w:val="32"/>
          <w:szCs w:val="32"/>
        </w:rPr>
        <w:t>比选申请人（盖章）：</w:t>
      </w:r>
      <w:r>
        <w:rPr>
          <w:rFonts w:hint="eastAsia" w:ascii="Times New Roman" w:hAnsi="Times New Roman" w:cs="宋体-18030"/>
          <w:kern w:val="0"/>
          <w:sz w:val="32"/>
          <w:szCs w:val="32"/>
          <w:u w:val="single"/>
        </w:rPr>
        <w:t xml:space="preserve">   </w:t>
      </w:r>
      <w:r>
        <w:rPr>
          <w:rFonts w:hint="eastAsia" w:ascii="Times New Roman" w:hAnsi="Times New Roman" w:cs="宋体-18030"/>
          <w:sz w:val="28"/>
          <w:szCs w:val="28"/>
          <w:u w:val="single"/>
        </w:rPr>
        <w:t>（全称并加盖单位公章）</w:t>
      </w:r>
      <w:r>
        <w:rPr>
          <w:rFonts w:hint="eastAsia" w:ascii="Times New Roman" w:hAnsi="Times New Roman" w:cs="宋体-18030"/>
          <w:kern w:val="0"/>
          <w:sz w:val="32"/>
          <w:szCs w:val="32"/>
          <w:u w:val="single"/>
        </w:rPr>
        <w:t xml:space="preserve">                 </w:t>
      </w:r>
    </w:p>
    <w:p w14:paraId="13332344">
      <w:pPr>
        <w:autoSpaceDE w:val="0"/>
        <w:autoSpaceDN w:val="0"/>
        <w:adjustRightInd w:val="0"/>
        <w:spacing w:line="360" w:lineRule="auto"/>
        <w:jc w:val="center"/>
        <w:rPr>
          <w:rFonts w:ascii="Times New Roman" w:hAnsi="Times New Roman" w:cs="宋体-18030"/>
          <w:kern w:val="0"/>
          <w:sz w:val="32"/>
          <w:szCs w:val="32"/>
          <w:lang w:val="zh-CN"/>
        </w:rPr>
      </w:pPr>
    </w:p>
    <w:p w14:paraId="4A7FB390">
      <w:pPr>
        <w:autoSpaceDE w:val="0"/>
        <w:autoSpaceDN w:val="0"/>
        <w:adjustRightInd w:val="0"/>
        <w:spacing w:line="360" w:lineRule="auto"/>
        <w:jc w:val="center"/>
        <w:rPr>
          <w:rFonts w:ascii="Times New Roman" w:hAnsi="Times New Roman" w:cs="宋体-18030"/>
          <w:kern w:val="0"/>
          <w:sz w:val="32"/>
          <w:szCs w:val="32"/>
          <w:lang w:val="zh-CN"/>
        </w:rPr>
      </w:pPr>
    </w:p>
    <w:p w14:paraId="4D7A275C">
      <w:pPr>
        <w:pStyle w:val="5"/>
        <w:rPr>
          <w:rFonts w:ascii="Times New Roman" w:hAnsi="Times New Roman"/>
        </w:rPr>
      </w:pPr>
    </w:p>
    <w:p w14:paraId="4091CD3D">
      <w:pPr>
        <w:pStyle w:val="6"/>
        <w:rPr>
          <w:rFonts w:ascii="Times New Roman" w:hAnsi="Times New Roman" w:cs="宋体-18030"/>
          <w:kern w:val="0"/>
          <w:sz w:val="32"/>
          <w:szCs w:val="32"/>
          <w:lang w:val="zh-CN"/>
        </w:rPr>
      </w:pPr>
    </w:p>
    <w:p w14:paraId="2F336F9B">
      <w:pPr>
        <w:autoSpaceDE w:val="0"/>
        <w:autoSpaceDN w:val="0"/>
        <w:adjustRightInd w:val="0"/>
        <w:spacing w:line="360" w:lineRule="auto"/>
        <w:rPr>
          <w:rFonts w:ascii="Times New Roman" w:hAnsi="Times New Roman" w:eastAsia="方正小标宋简体" w:cs="方正小标宋简体"/>
          <w:b/>
          <w:kern w:val="0"/>
          <w:sz w:val="32"/>
          <w:szCs w:val="32"/>
          <w:lang w:val="zh-CN"/>
        </w:rPr>
      </w:pPr>
    </w:p>
    <w:p w14:paraId="03C2F281">
      <w:pPr>
        <w:autoSpaceDE w:val="0"/>
        <w:autoSpaceDN w:val="0"/>
        <w:adjustRightInd w:val="0"/>
        <w:spacing w:line="360" w:lineRule="auto"/>
        <w:rPr>
          <w:rFonts w:ascii="Times New Roman" w:hAnsi="Times New Roman" w:eastAsia="方正小标宋简体" w:cs="方正小标宋简体"/>
          <w:bCs/>
          <w:sz w:val="44"/>
          <w:szCs w:val="44"/>
        </w:rPr>
      </w:pPr>
    </w:p>
    <w:p w14:paraId="1A1645BF">
      <w:pPr>
        <w:autoSpaceDE w:val="0"/>
        <w:autoSpaceDN w:val="0"/>
        <w:adjustRightInd w:val="0"/>
        <w:spacing w:line="360" w:lineRule="auto"/>
        <w:jc w:val="center"/>
        <w:rPr>
          <w:rFonts w:hint="eastAsia" w:ascii="Times New Roman" w:hAnsi="Times New Roman" w:eastAsia="方正小标宋简体" w:cs="方正小标宋简体"/>
          <w:bCs/>
          <w:color w:val="auto"/>
          <w:sz w:val="44"/>
          <w:szCs w:val="44"/>
        </w:rPr>
      </w:pPr>
      <w:r>
        <w:rPr>
          <w:rFonts w:hint="eastAsia" w:ascii="Times New Roman" w:hAnsi="Times New Roman" w:eastAsia="方正小标宋简体" w:cs="方正小标宋简体"/>
          <w:bCs/>
          <w:sz w:val="44"/>
          <w:szCs w:val="44"/>
        </w:rPr>
        <w:t>二〇二五年  月</w:t>
      </w:r>
      <w:r>
        <w:rPr>
          <w:rFonts w:hint="eastAsia" w:ascii="Times New Roman" w:hAnsi="Times New Roman" w:eastAsia="方正小标宋简体" w:cs="方正小标宋简体"/>
          <w:bCs/>
          <w:color w:val="auto"/>
          <w:sz w:val="44"/>
          <w:szCs w:val="44"/>
        </w:rPr>
        <w:t xml:space="preserve">   日</w:t>
      </w:r>
    </w:p>
    <w:p w14:paraId="22B3EDFD">
      <w:pPr>
        <w:autoSpaceDE w:val="0"/>
        <w:autoSpaceDN w:val="0"/>
        <w:adjustRightInd w:val="0"/>
        <w:spacing w:line="360" w:lineRule="auto"/>
        <w:jc w:val="center"/>
        <w:rPr>
          <w:rFonts w:ascii="Times New Roman" w:hAnsi="Times New Roman" w:eastAsia="方正小标宋简体" w:cs="方正小标宋简体"/>
          <w:bCs/>
          <w:sz w:val="44"/>
          <w:szCs w:val="44"/>
        </w:rPr>
      </w:pPr>
    </w:p>
    <w:p w14:paraId="484493C6">
      <w:pPr>
        <w:spacing w:line="560" w:lineRule="exact"/>
        <w:rPr>
          <w:rFonts w:ascii="Times New Roman" w:hAnsi="Times New Roman" w:eastAsia="黑体" w:cs="黑体"/>
          <w:spacing w:val="22"/>
          <w:sz w:val="32"/>
          <w:szCs w:val="32"/>
        </w:rPr>
      </w:pPr>
      <w:r>
        <w:rPr>
          <w:rFonts w:hint="eastAsia" w:ascii="Times New Roman" w:hAnsi="Times New Roman" w:eastAsia="黑体" w:cs="黑体"/>
          <w:spacing w:val="22"/>
          <w:sz w:val="32"/>
          <w:szCs w:val="32"/>
        </w:rPr>
        <w:t>2.收费报价函</w:t>
      </w:r>
    </w:p>
    <w:p w14:paraId="5F9F8A20">
      <w:pPr>
        <w:spacing w:line="560" w:lineRule="exact"/>
        <w:textAlignment w:val="center"/>
        <w:rPr>
          <w:rFonts w:ascii="Times New Roman" w:hAnsi="Times New Roman" w:eastAsia="仿宋" w:cs="仿宋"/>
          <w:spacing w:val="22"/>
          <w:sz w:val="28"/>
          <w:szCs w:val="28"/>
        </w:rPr>
      </w:pPr>
    </w:p>
    <w:p w14:paraId="31B92C7F">
      <w:pPr>
        <w:widowControl/>
        <w:adjustRightInd w:val="0"/>
        <w:snapToGrid w:val="0"/>
        <w:spacing w:line="560" w:lineRule="exact"/>
        <w:jc w:val="left"/>
        <w:rPr>
          <w:rFonts w:ascii="Times New Roman" w:hAnsi="Times New Roman" w:eastAsia="仿宋_GB2312" w:cs="仿宋_GB2312"/>
          <w:sz w:val="32"/>
          <w:szCs w:val="32"/>
        </w:rPr>
      </w:pPr>
      <w:r>
        <w:rPr>
          <w:rFonts w:hint="eastAsia" w:ascii="Times New Roman" w:hAnsi="Times New Roman" w:eastAsia="仿宋_GB2312" w:cs="仿宋_GB2312"/>
          <w:sz w:val="32"/>
          <w:szCs w:val="32"/>
        </w:rPr>
        <w:t>致：</w:t>
      </w:r>
      <w:r>
        <w:rPr>
          <w:rFonts w:hint="eastAsia" w:ascii="Times New Roman" w:hAnsi="Times New Roman" w:eastAsia="仿宋_GB2312" w:cs="仿宋_GB2312"/>
          <w:sz w:val="32"/>
          <w:szCs w:val="32"/>
          <w:u w:val="single"/>
        </w:rPr>
        <w:t xml:space="preserve">德阳市潺亭水务有限公司 </w:t>
      </w:r>
    </w:p>
    <w:p w14:paraId="516CCB79">
      <w:pPr>
        <w:spacing w:line="560" w:lineRule="exact"/>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我公司仔细研究了比选文件的基本情况，根据本公司的实际情况，本公司的报价为：</w:t>
      </w:r>
    </w:p>
    <w:p w14:paraId="193643AD">
      <w:pPr>
        <w:spacing w:line="560" w:lineRule="exact"/>
        <w:jc w:val="left"/>
        <w:rPr>
          <w:rFonts w:ascii="Times New Roman" w:hAnsi="Times New Roman" w:eastAsia="仿宋_GB2312"/>
          <w:sz w:val="30"/>
          <w:szCs w:val="30"/>
        </w:rPr>
      </w:pPr>
    </w:p>
    <w:p w14:paraId="022C5127">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6D365551">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76D5C669">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6A959EC6">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13551BE0">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0D717B3B">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31C34D7E">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1C552467">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5BE91F54">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2714F7C8">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729A75C6">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268D7F67">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05A68DAF">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6BF0FF62">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4C93EA57">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67183DEA">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4575DD2D">
      <w:pPr>
        <w:pStyle w:val="10"/>
        <w:widowControl/>
        <w:spacing w:line="560" w:lineRule="exact"/>
        <w:jc w:val="center"/>
        <w:rPr>
          <w:rStyle w:val="14"/>
          <w:rFonts w:hint="eastAsia" w:ascii="Times New Roman" w:hAnsi="Times New Roman" w:eastAsia="黑体" w:cs="方正小标宋简体"/>
          <w:b w:val="0"/>
          <w:bCs/>
          <w:sz w:val="40"/>
          <w:szCs w:val="44"/>
          <w:shd w:val="clear" w:color="auto" w:fill="FFFFFF"/>
        </w:rPr>
      </w:pPr>
    </w:p>
    <w:p w14:paraId="32D5C315">
      <w:pPr>
        <w:pStyle w:val="10"/>
        <w:widowControl/>
        <w:spacing w:line="560" w:lineRule="exact"/>
        <w:jc w:val="both"/>
        <w:rPr>
          <w:rStyle w:val="14"/>
          <w:rFonts w:hint="eastAsia" w:ascii="Times New Roman" w:hAnsi="Times New Roman" w:eastAsia="黑体" w:cs="方正小标宋简体"/>
          <w:b w:val="0"/>
          <w:bCs/>
          <w:sz w:val="40"/>
          <w:szCs w:val="44"/>
          <w:shd w:val="clear" w:color="auto" w:fill="FFFFFF"/>
        </w:rPr>
      </w:pPr>
    </w:p>
    <w:p w14:paraId="7D85AC1D">
      <w:pPr>
        <w:pStyle w:val="10"/>
        <w:widowControl/>
        <w:spacing w:line="560" w:lineRule="exact"/>
        <w:jc w:val="center"/>
        <w:rPr>
          <w:rStyle w:val="14"/>
          <w:rFonts w:ascii="Times New Roman" w:hAnsi="Times New Roman" w:eastAsia="黑体" w:cs="方正小标宋简体"/>
          <w:b w:val="0"/>
          <w:bCs/>
          <w:sz w:val="40"/>
          <w:szCs w:val="44"/>
          <w:shd w:val="clear" w:color="auto" w:fill="FFFFFF"/>
        </w:rPr>
      </w:pPr>
      <w:r>
        <w:rPr>
          <w:rStyle w:val="14"/>
          <w:rFonts w:hint="eastAsia" w:ascii="Times New Roman" w:hAnsi="Times New Roman" w:eastAsia="黑体" w:cs="方正小标宋简体"/>
          <w:b w:val="0"/>
          <w:bCs/>
          <w:sz w:val="40"/>
          <w:szCs w:val="44"/>
          <w:shd w:val="clear" w:color="auto" w:fill="FFFFFF"/>
        </w:rPr>
        <w:t>第一包  德阳市潺亭水务有限公司</w:t>
      </w:r>
    </w:p>
    <w:p w14:paraId="08147B8B">
      <w:pPr>
        <w:pStyle w:val="10"/>
        <w:widowControl/>
        <w:spacing w:line="560" w:lineRule="exact"/>
        <w:jc w:val="center"/>
        <w:rPr>
          <w:rStyle w:val="14"/>
          <w:rFonts w:ascii="Times New Roman" w:hAnsi="Times New Roman" w:eastAsia="黑体" w:cs="方正小标宋简体"/>
          <w:b w:val="0"/>
          <w:bCs/>
          <w:sz w:val="40"/>
          <w:szCs w:val="44"/>
          <w:shd w:val="clear" w:color="auto" w:fill="FFFFFF"/>
        </w:rPr>
      </w:pPr>
      <w:r>
        <w:rPr>
          <w:rStyle w:val="14"/>
          <w:rFonts w:hint="eastAsia" w:ascii="Times New Roman" w:hAnsi="Times New Roman" w:eastAsia="黑体" w:cs="方正小标宋简体"/>
          <w:b w:val="0"/>
          <w:bCs/>
          <w:sz w:val="40"/>
          <w:szCs w:val="44"/>
          <w:shd w:val="clear" w:color="auto" w:fill="FFFFFF"/>
        </w:rPr>
        <w:t xml:space="preserve">         通讯业务报价单</w:t>
      </w:r>
    </w:p>
    <w:p w14:paraId="57773114">
      <w:pPr>
        <w:pStyle w:val="10"/>
        <w:widowControl/>
        <w:spacing w:line="560" w:lineRule="exact"/>
        <w:jc w:val="center"/>
        <w:rPr>
          <w:rFonts w:ascii="Times New Roman" w:hAnsi="Times New Roman" w:eastAsia="宋体" w:cs="宋体"/>
          <w:color w:val="000000"/>
          <w:sz w:val="20"/>
          <w:szCs w:val="20"/>
        </w:rPr>
      </w:pPr>
      <w:r>
        <w:rPr>
          <w:rFonts w:hint="eastAsia" w:ascii="Times New Roman" w:hAnsi="Times New Roman" w:eastAsia="宋体" w:cs="宋体"/>
          <w:color w:val="000000"/>
          <w:kern w:val="0"/>
          <w:lang w:val="en-US" w:eastAsia="zh-CN" w:bidi="ar"/>
        </w:rPr>
        <w:t xml:space="preserve">                                                  </w:t>
      </w:r>
      <w:r>
        <w:rPr>
          <w:rFonts w:hint="eastAsia" w:ascii="Times New Roman" w:hAnsi="Times New Roman" w:eastAsia="宋体" w:cs="宋体"/>
          <w:color w:val="000000"/>
          <w:kern w:val="0"/>
          <w:lang w:bidi="ar"/>
        </w:rPr>
        <w:t xml:space="preserve">单位：元/月                                                     </w:t>
      </w:r>
    </w:p>
    <w:tbl>
      <w:tblPr>
        <w:tblStyle w:val="12"/>
        <w:tblpPr w:leftFromText="180" w:rightFromText="180" w:vertAnchor="text" w:horzAnchor="page" w:tblpX="1181" w:tblpY="348"/>
        <w:tblOverlap w:val="never"/>
        <w:tblW w:w="8815" w:type="dxa"/>
        <w:tblInd w:w="0" w:type="dxa"/>
        <w:tblLayout w:type="fixed"/>
        <w:tblCellMar>
          <w:top w:w="0" w:type="dxa"/>
          <w:left w:w="108" w:type="dxa"/>
          <w:bottom w:w="0" w:type="dxa"/>
          <w:right w:w="108" w:type="dxa"/>
        </w:tblCellMar>
      </w:tblPr>
      <w:tblGrid>
        <w:gridCol w:w="824"/>
        <w:gridCol w:w="1943"/>
        <w:gridCol w:w="3720"/>
        <w:gridCol w:w="1170"/>
        <w:gridCol w:w="1158"/>
      </w:tblGrid>
      <w:tr w14:paraId="53B5E5BB">
        <w:tblPrEx>
          <w:tblCellMar>
            <w:top w:w="0" w:type="dxa"/>
            <w:left w:w="108" w:type="dxa"/>
            <w:bottom w:w="0" w:type="dxa"/>
            <w:right w:w="108" w:type="dxa"/>
          </w:tblCellMar>
        </w:tblPrEx>
        <w:trPr>
          <w:trHeight w:val="540"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6C754CEC">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序号</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00EA5AD7">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服务内容</w:t>
            </w: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00C2D86F">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服务要求</w:t>
            </w: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100C35AA">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最高限价</w:t>
            </w:r>
          </w:p>
          <w:p w14:paraId="2A7FEB12">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（含税价）</w:t>
            </w:r>
          </w:p>
        </w:tc>
        <w:tc>
          <w:tcPr>
            <w:tcW w:w="1158" w:type="dxa"/>
            <w:tcBorders>
              <w:top w:val="single" w:color="000000" w:sz="4" w:space="0"/>
              <w:left w:val="single" w:color="000000" w:sz="4" w:space="0"/>
              <w:bottom w:val="single" w:color="000000" w:sz="4" w:space="0"/>
              <w:right w:val="single" w:color="000000" w:sz="4" w:space="0"/>
            </w:tcBorders>
            <w:noWrap/>
            <w:vAlign w:val="center"/>
          </w:tcPr>
          <w:p w14:paraId="3B51C94A">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报价</w:t>
            </w:r>
          </w:p>
          <w:p w14:paraId="44630359">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（含税价）</w:t>
            </w:r>
          </w:p>
        </w:tc>
      </w:tr>
      <w:tr w14:paraId="7AF8997E">
        <w:tblPrEx>
          <w:tblCellMar>
            <w:top w:w="0" w:type="dxa"/>
            <w:left w:w="108" w:type="dxa"/>
            <w:bottom w:w="0" w:type="dxa"/>
            <w:right w:w="108" w:type="dxa"/>
          </w:tblCellMar>
        </w:tblPrEx>
        <w:trPr>
          <w:trHeight w:val="415"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7C7451EF">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1</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16AA8B48">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互联网宽带3条</w:t>
            </w: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226D15C7">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速率≥1000M</w:t>
            </w:r>
          </w:p>
        </w:tc>
        <w:tc>
          <w:tcPr>
            <w:tcW w:w="1170" w:type="dxa"/>
            <w:vMerge w:val="restart"/>
            <w:tcBorders>
              <w:top w:val="single" w:color="000000" w:sz="4" w:space="0"/>
              <w:left w:val="single" w:color="000000" w:sz="4" w:space="0"/>
              <w:bottom w:val="single" w:color="000000" w:sz="4" w:space="0"/>
              <w:right w:val="single" w:color="000000" w:sz="4" w:space="0"/>
            </w:tcBorders>
            <w:noWrap/>
            <w:vAlign w:val="center"/>
          </w:tcPr>
          <w:p w14:paraId="66F7008E">
            <w:pPr>
              <w:spacing w:line="240" w:lineRule="exact"/>
              <w:ind w:left="200" w:hanging="200" w:hangingChars="100"/>
              <w:jc w:val="left"/>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 xml:space="preserve">6365.5 </w:t>
            </w:r>
          </w:p>
        </w:tc>
        <w:tc>
          <w:tcPr>
            <w:tcW w:w="1158" w:type="dxa"/>
            <w:vMerge w:val="restart"/>
            <w:tcBorders>
              <w:top w:val="single" w:color="000000" w:sz="4" w:space="0"/>
              <w:left w:val="single" w:color="000000" w:sz="4" w:space="0"/>
              <w:right w:val="single" w:color="000000" w:sz="4" w:space="0"/>
            </w:tcBorders>
            <w:noWrap/>
            <w:vAlign w:val="center"/>
          </w:tcPr>
          <w:p w14:paraId="5E460664">
            <w:pPr>
              <w:spacing w:line="240" w:lineRule="exact"/>
              <w:jc w:val="left"/>
              <w:rPr>
                <w:rFonts w:ascii="Times New Roman" w:hAnsi="Times New Roman" w:eastAsia="宋体" w:cs="宋体"/>
                <w:color w:val="auto"/>
                <w:sz w:val="20"/>
                <w:szCs w:val="20"/>
              </w:rPr>
            </w:pPr>
          </w:p>
        </w:tc>
      </w:tr>
      <w:tr w14:paraId="31BA0C51">
        <w:tblPrEx>
          <w:tblCellMar>
            <w:top w:w="0" w:type="dxa"/>
            <w:left w:w="108" w:type="dxa"/>
            <w:bottom w:w="0" w:type="dxa"/>
            <w:right w:w="108" w:type="dxa"/>
          </w:tblCellMar>
        </w:tblPrEx>
        <w:trPr>
          <w:trHeight w:val="548"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11949B9A">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2</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0BAC1831">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安全专线一条</w:t>
            </w:r>
          </w:p>
        </w:tc>
        <w:tc>
          <w:tcPr>
            <w:tcW w:w="3720" w:type="dxa"/>
            <w:tcBorders>
              <w:top w:val="single" w:color="000000" w:sz="4" w:space="0"/>
              <w:left w:val="single" w:color="000000" w:sz="4" w:space="0"/>
              <w:bottom w:val="single" w:color="000000" w:sz="4" w:space="0"/>
              <w:right w:val="single" w:color="000000" w:sz="4" w:space="0"/>
            </w:tcBorders>
            <w:vAlign w:val="center"/>
          </w:tcPr>
          <w:p w14:paraId="5717376F">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静态IP地址，速率：上下对称≥100M（含固话通讯费5000分钟）</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0CE95313">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3C338336">
            <w:pPr>
              <w:spacing w:line="240" w:lineRule="exact"/>
              <w:jc w:val="center"/>
              <w:rPr>
                <w:rFonts w:ascii="Times New Roman" w:hAnsi="Times New Roman" w:eastAsia="宋体" w:cs="宋体"/>
                <w:sz w:val="20"/>
                <w:szCs w:val="20"/>
              </w:rPr>
            </w:pPr>
          </w:p>
        </w:tc>
      </w:tr>
      <w:tr w14:paraId="02C097D7">
        <w:tblPrEx>
          <w:tblCellMar>
            <w:top w:w="0" w:type="dxa"/>
            <w:left w:w="108" w:type="dxa"/>
            <w:bottom w:w="0" w:type="dxa"/>
            <w:right w:w="108" w:type="dxa"/>
          </w:tblCellMar>
        </w:tblPrEx>
        <w:trPr>
          <w:trHeight w:val="521"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6FC536B6">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3</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538BB011">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互联网专线一条</w:t>
            </w:r>
          </w:p>
        </w:tc>
        <w:tc>
          <w:tcPr>
            <w:tcW w:w="3720" w:type="dxa"/>
            <w:tcBorders>
              <w:top w:val="single" w:color="000000" w:sz="4" w:space="0"/>
              <w:left w:val="single" w:color="000000" w:sz="4" w:space="0"/>
              <w:bottom w:val="single" w:color="000000" w:sz="4" w:space="0"/>
              <w:right w:val="single" w:color="000000" w:sz="4" w:space="0"/>
            </w:tcBorders>
            <w:vAlign w:val="center"/>
          </w:tcPr>
          <w:p w14:paraId="5ACE2EB3">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静态IP地址，速率：下行：≥1000M：上行≥150M）</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677DE686">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236CE015">
            <w:pPr>
              <w:spacing w:line="240" w:lineRule="exact"/>
              <w:jc w:val="center"/>
              <w:rPr>
                <w:rFonts w:ascii="Times New Roman" w:hAnsi="Times New Roman" w:eastAsia="宋体" w:cs="宋体"/>
                <w:sz w:val="20"/>
                <w:szCs w:val="20"/>
              </w:rPr>
            </w:pPr>
          </w:p>
        </w:tc>
      </w:tr>
      <w:tr w14:paraId="582AC75D">
        <w:tblPrEx>
          <w:tblCellMar>
            <w:top w:w="0" w:type="dxa"/>
            <w:left w:w="108" w:type="dxa"/>
            <w:bottom w:w="0" w:type="dxa"/>
            <w:right w:w="108" w:type="dxa"/>
          </w:tblCellMar>
        </w:tblPrEx>
        <w:trPr>
          <w:trHeight w:val="453"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3FACBFB6">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4</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0967CED8">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固话</w:t>
            </w: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03852BA2">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含国内通信费，数量不低于19部。</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4417BD01">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536B495F">
            <w:pPr>
              <w:spacing w:line="240" w:lineRule="exact"/>
              <w:jc w:val="center"/>
              <w:rPr>
                <w:rFonts w:ascii="Times New Roman" w:hAnsi="Times New Roman" w:eastAsia="宋体" w:cs="宋体"/>
                <w:sz w:val="20"/>
                <w:szCs w:val="20"/>
              </w:rPr>
            </w:pPr>
          </w:p>
        </w:tc>
      </w:tr>
      <w:tr w14:paraId="4018202F">
        <w:tblPrEx>
          <w:tblCellMar>
            <w:top w:w="0" w:type="dxa"/>
            <w:left w:w="108" w:type="dxa"/>
            <w:bottom w:w="0" w:type="dxa"/>
            <w:right w:w="108" w:type="dxa"/>
          </w:tblCellMar>
        </w:tblPrEx>
        <w:trPr>
          <w:trHeight w:val="320"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70FFF2C8">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5</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487B4AC9">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流量卡4张</w:t>
            </w: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098D0FFA">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每张卡流量50G</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6C70DD51">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1B40F7B5">
            <w:pPr>
              <w:spacing w:line="240" w:lineRule="exact"/>
              <w:jc w:val="center"/>
              <w:rPr>
                <w:rFonts w:ascii="Times New Roman" w:hAnsi="Times New Roman" w:eastAsia="宋体" w:cs="宋体"/>
                <w:sz w:val="20"/>
                <w:szCs w:val="20"/>
              </w:rPr>
            </w:pPr>
          </w:p>
        </w:tc>
      </w:tr>
      <w:tr w14:paraId="2FB1E304">
        <w:tblPrEx>
          <w:tblCellMar>
            <w:top w:w="0" w:type="dxa"/>
            <w:left w:w="108" w:type="dxa"/>
            <w:bottom w:w="0" w:type="dxa"/>
            <w:right w:w="108" w:type="dxa"/>
          </w:tblCellMar>
        </w:tblPrEx>
        <w:trPr>
          <w:trHeight w:val="519"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671C0723">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6</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0316F2E4">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移动电话卡</w:t>
            </w:r>
          </w:p>
        </w:tc>
        <w:tc>
          <w:tcPr>
            <w:tcW w:w="3720" w:type="dxa"/>
            <w:tcBorders>
              <w:top w:val="single" w:color="000000" w:sz="4" w:space="0"/>
              <w:left w:val="single" w:color="000000" w:sz="4" w:space="0"/>
              <w:bottom w:val="single" w:color="000000" w:sz="4" w:space="0"/>
              <w:right w:val="single" w:color="000000" w:sz="4" w:space="0"/>
            </w:tcBorders>
            <w:vAlign w:val="center"/>
          </w:tcPr>
          <w:p w14:paraId="7A2FA3DD">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每张卡含通话时长800分钟及流量30G，数量不低于18张。</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54619129">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3FB789ED">
            <w:pPr>
              <w:spacing w:line="240" w:lineRule="exact"/>
              <w:jc w:val="center"/>
              <w:rPr>
                <w:rFonts w:ascii="Times New Roman" w:hAnsi="Times New Roman" w:eastAsia="宋体" w:cs="宋体"/>
                <w:sz w:val="20"/>
                <w:szCs w:val="20"/>
              </w:rPr>
            </w:pPr>
          </w:p>
        </w:tc>
      </w:tr>
      <w:tr w14:paraId="569F085F">
        <w:tblPrEx>
          <w:tblCellMar>
            <w:top w:w="0" w:type="dxa"/>
            <w:left w:w="108" w:type="dxa"/>
            <w:bottom w:w="0" w:type="dxa"/>
            <w:right w:w="108" w:type="dxa"/>
          </w:tblCellMar>
        </w:tblPrEx>
        <w:trPr>
          <w:trHeight w:val="353"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7286CDDA">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7</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6DB6B13E">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食堂监控5个</w:t>
            </w: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7B3D4B7A">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回看30天</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4B80A27F">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395AFF37">
            <w:pPr>
              <w:spacing w:line="240" w:lineRule="exact"/>
              <w:jc w:val="center"/>
              <w:rPr>
                <w:rFonts w:ascii="Times New Roman" w:hAnsi="Times New Roman" w:eastAsia="宋体" w:cs="宋体"/>
                <w:sz w:val="20"/>
                <w:szCs w:val="20"/>
              </w:rPr>
            </w:pPr>
          </w:p>
        </w:tc>
      </w:tr>
      <w:tr w14:paraId="52C1C42D">
        <w:tblPrEx>
          <w:tblCellMar>
            <w:top w:w="0" w:type="dxa"/>
            <w:left w:w="108" w:type="dxa"/>
            <w:bottom w:w="0" w:type="dxa"/>
            <w:right w:w="108" w:type="dxa"/>
          </w:tblCellMar>
        </w:tblPrEx>
        <w:trPr>
          <w:trHeight w:val="431" w:hRule="atLeast"/>
        </w:trPr>
        <w:tc>
          <w:tcPr>
            <w:tcW w:w="824" w:type="dxa"/>
            <w:tcBorders>
              <w:top w:val="single" w:color="000000" w:sz="4" w:space="0"/>
              <w:left w:val="single" w:color="000000" w:sz="4" w:space="0"/>
              <w:bottom w:val="single" w:color="000000" w:sz="4" w:space="0"/>
              <w:right w:val="single" w:color="000000" w:sz="4" w:space="0"/>
            </w:tcBorders>
            <w:noWrap/>
            <w:vAlign w:val="center"/>
          </w:tcPr>
          <w:p w14:paraId="53B35FFF">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8</w:t>
            </w:r>
          </w:p>
        </w:tc>
        <w:tc>
          <w:tcPr>
            <w:tcW w:w="1943" w:type="dxa"/>
            <w:tcBorders>
              <w:top w:val="single" w:color="000000" w:sz="4" w:space="0"/>
              <w:left w:val="single" w:color="000000" w:sz="4" w:space="0"/>
              <w:bottom w:val="single" w:color="000000" w:sz="4" w:space="0"/>
              <w:right w:val="single" w:color="000000" w:sz="4" w:space="0"/>
            </w:tcBorders>
            <w:noWrap/>
            <w:vAlign w:val="center"/>
          </w:tcPr>
          <w:p w14:paraId="05E2E9F9">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云备份.云专线</w:t>
            </w: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054FCD87">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云备份1T，云专线速率10M</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397B2ACE">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0ECBA764">
            <w:pPr>
              <w:spacing w:line="240" w:lineRule="exact"/>
              <w:jc w:val="center"/>
              <w:rPr>
                <w:rFonts w:ascii="Times New Roman" w:hAnsi="Times New Roman" w:eastAsia="宋体" w:cs="宋体"/>
                <w:sz w:val="20"/>
                <w:szCs w:val="20"/>
              </w:rPr>
            </w:pPr>
          </w:p>
        </w:tc>
      </w:tr>
      <w:tr w14:paraId="5C74D02D">
        <w:tblPrEx>
          <w:tblCellMar>
            <w:top w:w="0" w:type="dxa"/>
            <w:left w:w="108" w:type="dxa"/>
            <w:bottom w:w="0" w:type="dxa"/>
            <w:right w:w="108" w:type="dxa"/>
          </w:tblCellMar>
        </w:tblPrEx>
        <w:trPr>
          <w:trHeight w:val="430" w:hRule="atLeast"/>
        </w:trPr>
        <w:tc>
          <w:tcPr>
            <w:tcW w:w="824" w:type="dxa"/>
            <w:vMerge w:val="restart"/>
            <w:tcBorders>
              <w:top w:val="single" w:color="000000" w:sz="4" w:space="0"/>
              <w:left w:val="single" w:color="000000" w:sz="4" w:space="0"/>
              <w:bottom w:val="single" w:color="000000" w:sz="4" w:space="0"/>
              <w:right w:val="single" w:color="000000" w:sz="4" w:space="0"/>
            </w:tcBorders>
            <w:noWrap/>
            <w:vAlign w:val="center"/>
          </w:tcPr>
          <w:p w14:paraId="25E80496">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9</w:t>
            </w:r>
          </w:p>
        </w:tc>
        <w:tc>
          <w:tcPr>
            <w:tcW w:w="1943" w:type="dxa"/>
            <w:vMerge w:val="restart"/>
            <w:tcBorders>
              <w:top w:val="single" w:color="000000" w:sz="4" w:space="0"/>
              <w:left w:val="single" w:color="000000" w:sz="4" w:space="0"/>
              <w:bottom w:val="single" w:color="000000" w:sz="4" w:space="0"/>
              <w:right w:val="single" w:color="000000" w:sz="4" w:space="0"/>
            </w:tcBorders>
            <w:noWrap/>
            <w:vAlign w:val="center"/>
          </w:tcPr>
          <w:p w14:paraId="7125D694">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云服务器4台</w:t>
            </w: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6A750ACE">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每台配置参数：4C|16G|500G</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0C3606CD">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7D0B6270">
            <w:pPr>
              <w:spacing w:line="240" w:lineRule="exact"/>
              <w:jc w:val="center"/>
              <w:rPr>
                <w:rFonts w:ascii="Times New Roman" w:hAnsi="Times New Roman" w:eastAsia="宋体" w:cs="宋体"/>
                <w:sz w:val="20"/>
                <w:szCs w:val="20"/>
              </w:rPr>
            </w:pPr>
          </w:p>
        </w:tc>
      </w:tr>
      <w:tr w14:paraId="393837C9">
        <w:tblPrEx>
          <w:tblCellMar>
            <w:top w:w="0" w:type="dxa"/>
            <w:left w:w="108" w:type="dxa"/>
            <w:bottom w:w="0" w:type="dxa"/>
            <w:right w:w="108" w:type="dxa"/>
          </w:tblCellMar>
        </w:tblPrEx>
        <w:trPr>
          <w:trHeight w:val="418" w:hRule="atLeast"/>
        </w:trPr>
        <w:tc>
          <w:tcPr>
            <w:tcW w:w="824" w:type="dxa"/>
            <w:vMerge w:val="continue"/>
            <w:tcBorders>
              <w:top w:val="single" w:color="000000" w:sz="4" w:space="0"/>
              <w:left w:val="single" w:color="000000" w:sz="4" w:space="0"/>
              <w:bottom w:val="single" w:color="000000" w:sz="4" w:space="0"/>
              <w:right w:val="single" w:color="000000" w:sz="4" w:space="0"/>
            </w:tcBorders>
            <w:noWrap/>
            <w:vAlign w:val="center"/>
          </w:tcPr>
          <w:p w14:paraId="43E71BB3">
            <w:pPr>
              <w:spacing w:line="240" w:lineRule="exact"/>
              <w:jc w:val="center"/>
              <w:rPr>
                <w:rFonts w:ascii="Times New Roman" w:hAnsi="Times New Roman" w:eastAsia="宋体" w:cs="宋体"/>
                <w:sz w:val="20"/>
                <w:szCs w:val="20"/>
              </w:rPr>
            </w:pPr>
          </w:p>
        </w:tc>
        <w:tc>
          <w:tcPr>
            <w:tcW w:w="1943" w:type="dxa"/>
            <w:vMerge w:val="continue"/>
            <w:tcBorders>
              <w:top w:val="single" w:color="000000" w:sz="4" w:space="0"/>
              <w:left w:val="single" w:color="000000" w:sz="4" w:space="0"/>
              <w:bottom w:val="single" w:color="000000" w:sz="4" w:space="0"/>
              <w:right w:val="single" w:color="000000" w:sz="4" w:space="0"/>
            </w:tcBorders>
            <w:noWrap/>
            <w:vAlign w:val="center"/>
          </w:tcPr>
          <w:p w14:paraId="7776FA56">
            <w:pPr>
              <w:spacing w:line="240" w:lineRule="exact"/>
              <w:jc w:val="center"/>
              <w:rPr>
                <w:rFonts w:ascii="Times New Roman" w:hAnsi="Times New Roman" w:eastAsia="宋体" w:cs="宋体"/>
                <w:sz w:val="20"/>
                <w:szCs w:val="20"/>
              </w:rPr>
            </w:pP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10611884">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每台配置参数：16C|64G|500G</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41C91842">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08318015">
            <w:pPr>
              <w:spacing w:line="240" w:lineRule="exact"/>
              <w:jc w:val="center"/>
              <w:rPr>
                <w:rFonts w:ascii="Times New Roman" w:hAnsi="Times New Roman" w:eastAsia="宋体" w:cs="宋体"/>
                <w:sz w:val="20"/>
                <w:szCs w:val="20"/>
              </w:rPr>
            </w:pPr>
          </w:p>
        </w:tc>
      </w:tr>
      <w:tr w14:paraId="642BDFD4">
        <w:tblPrEx>
          <w:tblCellMar>
            <w:top w:w="0" w:type="dxa"/>
            <w:left w:w="108" w:type="dxa"/>
            <w:bottom w:w="0" w:type="dxa"/>
            <w:right w:w="108" w:type="dxa"/>
          </w:tblCellMar>
        </w:tblPrEx>
        <w:trPr>
          <w:trHeight w:val="425" w:hRule="atLeast"/>
        </w:trPr>
        <w:tc>
          <w:tcPr>
            <w:tcW w:w="824" w:type="dxa"/>
            <w:vMerge w:val="continue"/>
            <w:tcBorders>
              <w:top w:val="single" w:color="000000" w:sz="4" w:space="0"/>
              <w:left w:val="single" w:color="000000" w:sz="4" w:space="0"/>
              <w:bottom w:val="single" w:color="000000" w:sz="4" w:space="0"/>
              <w:right w:val="single" w:color="000000" w:sz="4" w:space="0"/>
            </w:tcBorders>
            <w:noWrap/>
            <w:vAlign w:val="center"/>
          </w:tcPr>
          <w:p w14:paraId="3CE62159">
            <w:pPr>
              <w:spacing w:line="240" w:lineRule="exact"/>
              <w:jc w:val="center"/>
              <w:rPr>
                <w:rFonts w:ascii="Times New Roman" w:hAnsi="Times New Roman" w:eastAsia="宋体" w:cs="宋体"/>
                <w:sz w:val="20"/>
                <w:szCs w:val="20"/>
              </w:rPr>
            </w:pPr>
          </w:p>
        </w:tc>
        <w:tc>
          <w:tcPr>
            <w:tcW w:w="1943" w:type="dxa"/>
            <w:vMerge w:val="continue"/>
            <w:tcBorders>
              <w:top w:val="single" w:color="000000" w:sz="4" w:space="0"/>
              <w:left w:val="single" w:color="000000" w:sz="4" w:space="0"/>
              <w:bottom w:val="single" w:color="000000" w:sz="4" w:space="0"/>
              <w:right w:val="single" w:color="000000" w:sz="4" w:space="0"/>
            </w:tcBorders>
            <w:noWrap/>
            <w:vAlign w:val="center"/>
          </w:tcPr>
          <w:p w14:paraId="05270FB1">
            <w:pPr>
              <w:spacing w:line="240" w:lineRule="exact"/>
              <w:jc w:val="center"/>
              <w:rPr>
                <w:rFonts w:ascii="Times New Roman" w:hAnsi="Times New Roman" w:eastAsia="宋体" w:cs="宋体"/>
                <w:sz w:val="20"/>
                <w:szCs w:val="20"/>
              </w:rPr>
            </w:pP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57832AFD">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每台配置参数：4C|16G|500G</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5A3CCC95">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right w:val="single" w:color="000000" w:sz="4" w:space="0"/>
            </w:tcBorders>
            <w:noWrap/>
            <w:vAlign w:val="center"/>
          </w:tcPr>
          <w:p w14:paraId="26D9690B">
            <w:pPr>
              <w:spacing w:line="240" w:lineRule="exact"/>
              <w:jc w:val="center"/>
              <w:rPr>
                <w:rFonts w:ascii="Times New Roman" w:hAnsi="Times New Roman" w:eastAsia="宋体" w:cs="宋体"/>
                <w:sz w:val="20"/>
                <w:szCs w:val="20"/>
              </w:rPr>
            </w:pPr>
          </w:p>
        </w:tc>
      </w:tr>
      <w:tr w14:paraId="6F5B8B4B">
        <w:tblPrEx>
          <w:tblCellMar>
            <w:top w:w="0" w:type="dxa"/>
            <w:left w:w="108" w:type="dxa"/>
            <w:bottom w:w="0" w:type="dxa"/>
            <w:right w:w="108" w:type="dxa"/>
          </w:tblCellMar>
        </w:tblPrEx>
        <w:trPr>
          <w:trHeight w:val="425" w:hRule="atLeast"/>
        </w:trPr>
        <w:tc>
          <w:tcPr>
            <w:tcW w:w="824" w:type="dxa"/>
            <w:vMerge w:val="continue"/>
            <w:tcBorders>
              <w:top w:val="single" w:color="000000" w:sz="4" w:space="0"/>
              <w:left w:val="single" w:color="000000" w:sz="4" w:space="0"/>
              <w:bottom w:val="single" w:color="000000" w:sz="4" w:space="0"/>
              <w:right w:val="single" w:color="000000" w:sz="4" w:space="0"/>
            </w:tcBorders>
            <w:noWrap/>
            <w:vAlign w:val="center"/>
          </w:tcPr>
          <w:p w14:paraId="221533C8">
            <w:pPr>
              <w:spacing w:line="240" w:lineRule="exact"/>
              <w:jc w:val="center"/>
              <w:rPr>
                <w:rFonts w:ascii="Times New Roman" w:hAnsi="Times New Roman" w:eastAsia="宋体" w:cs="宋体"/>
                <w:sz w:val="20"/>
                <w:szCs w:val="20"/>
              </w:rPr>
            </w:pPr>
          </w:p>
        </w:tc>
        <w:tc>
          <w:tcPr>
            <w:tcW w:w="1943" w:type="dxa"/>
            <w:vMerge w:val="continue"/>
            <w:tcBorders>
              <w:top w:val="single" w:color="000000" w:sz="4" w:space="0"/>
              <w:left w:val="single" w:color="000000" w:sz="4" w:space="0"/>
              <w:bottom w:val="single" w:color="000000" w:sz="4" w:space="0"/>
              <w:right w:val="single" w:color="000000" w:sz="4" w:space="0"/>
            </w:tcBorders>
            <w:noWrap/>
            <w:vAlign w:val="center"/>
          </w:tcPr>
          <w:p w14:paraId="4EFFBC48">
            <w:pPr>
              <w:spacing w:line="240" w:lineRule="exact"/>
              <w:jc w:val="center"/>
              <w:rPr>
                <w:rFonts w:ascii="Times New Roman" w:hAnsi="Times New Roman" w:eastAsia="宋体" w:cs="宋体"/>
                <w:sz w:val="20"/>
                <w:szCs w:val="20"/>
              </w:rPr>
            </w:pPr>
          </w:p>
        </w:tc>
        <w:tc>
          <w:tcPr>
            <w:tcW w:w="3720" w:type="dxa"/>
            <w:tcBorders>
              <w:top w:val="single" w:color="000000" w:sz="4" w:space="0"/>
              <w:left w:val="single" w:color="000000" w:sz="4" w:space="0"/>
              <w:bottom w:val="single" w:color="000000" w:sz="4" w:space="0"/>
              <w:right w:val="single" w:color="000000" w:sz="4" w:space="0"/>
            </w:tcBorders>
            <w:noWrap/>
            <w:vAlign w:val="center"/>
          </w:tcPr>
          <w:p w14:paraId="6F97301B">
            <w:pPr>
              <w:widowControl/>
              <w:spacing w:line="240" w:lineRule="exact"/>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每台配置参数：16C|64G|1T</w:t>
            </w:r>
          </w:p>
        </w:tc>
        <w:tc>
          <w:tcPr>
            <w:tcW w:w="1170" w:type="dxa"/>
            <w:vMerge w:val="continue"/>
            <w:tcBorders>
              <w:top w:val="single" w:color="000000" w:sz="4" w:space="0"/>
              <w:left w:val="single" w:color="000000" w:sz="4" w:space="0"/>
              <w:bottom w:val="single" w:color="000000" w:sz="4" w:space="0"/>
              <w:right w:val="single" w:color="000000" w:sz="4" w:space="0"/>
            </w:tcBorders>
            <w:noWrap/>
            <w:vAlign w:val="center"/>
          </w:tcPr>
          <w:p w14:paraId="120F2851">
            <w:pPr>
              <w:spacing w:line="240" w:lineRule="exact"/>
              <w:jc w:val="center"/>
              <w:rPr>
                <w:rFonts w:ascii="Times New Roman" w:hAnsi="Times New Roman" w:eastAsia="宋体" w:cs="宋体"/>
                <w:sz w:val="20"/>
                <w:szCs w:val="20"/>
              </w:rPr>
            </w:pPr>
          </w:p>
        </w:tc>
        <w:tc>
          <w:tcPr>
            <w:tcW w:w="1158" w:type="dxa"/>
            <w:vMerge w:val="continue"/>
            <w:tcBorders>
              <w:left w:val="single" w:color="000000" w:sz="4" w:space="0"/>
              <w:bottom w:val="single" w:color="000000" w:sz="4" w:space="0"/>
              <w:right w:val="single" w:color="000000" w:sz="4" w:space="0"/>
            </w:tcBorders>
            <w:noWrap/>
            <w:vAlign w:val="center"/>
          </w:tcPr>
          <w:p w14:paraId="13ABFAFC">
            <w:pPr>
              <w:spacing w:line="240" w:lineRule="exact"/>
              <w:jc w:val="center"/>
              <w:rPr>
                <w:rFonts w:ascii="Times New Roman" w:hAnsi="Times New Roman" w:eastAsia="宋体" w:cs="宋体"/>
                <w:sz w:val="20"/>
                <w:szCs w:val="20"/>
              </w:rPr>
            </w:pPr>
          </w:p>
        </w:tc>
      </w:tr>
      <w:tr w14:paraId="73322B70">
        <w:tblPrEx>
          <w:tblCellMar>
            <w:top w:w="0" w:type="dxa"/>
            <w:left w:w="108" w:type="dxa"/>
            <w:bottom w:w="0" w:type="dxa"/>
            <w:right w:w="108" w:type="dxa"/>
          </w:tblCellMar>
        </w:tblPrEx>
        <w:trPr>
          <w:trHeight w:val="1527" w:hRule="atLeast"/>
        </w:trPr>
        <w:tc>
          <w:tcPr>
            <w:tcW w:w="8815" w:type="dxa"/>
            <w:gridSpan w:val="5"/>
            <w:tcBorders>
              <w:top w:val="single" w:color="000000" w:sz="4" w:space="0"/>
              <w:left w:val="single" w:color="000000" w:sz="4" w:space="0"/>
              <w:bottom w:val="single" w:color="000000" w:sz="4" w:space="0"/>
              <w:right w:val="single" w:color="000000" w:sz="4" w:space="0"/>
            </w:tcBorders>
            <w:noWrap/>
            <w:vAlign w:val="center"/>
          </w:tcPr>
          <w:p w14:paraId="185A9297">
            <w:pPr>
              <w:spacing w:line="240" w:lineRule="exact"/>
              <w:jc w:val="left"/>
              <w:rPr>
                <w:rFonts w:ascii="Times New Roman" w:hAnsi="Times New Roman" w:eastAsia="宋体" w:cs="宋体"/>
                <w:sz w:val="20"/>
                <w:szCs w:val="20"/>
              </w:rPr>
            </w:pPr>
            <w:r>
              <w:rPr>
                <w:rFonts w:hint="eastAsia" w:ascii="Times New Roman" w:hAnsi="Times New Roman" w:eastAsia="宋体" w:cs="宋体"/>
                <w:sz w:val="20"/>
                <w:szCs w:val="20"/>
              </w:rPr>
              <w:t>备注：此报价含数据迁移等费用</w:t>
            </w:r>
          </w:p>
          <w:p w14:paraId="1926DE65">
            <w:pPr>
              <w:spacing w:line="240" w:lineRule="exact"/>
              <w:jc w:val="left"/>
              <w:rPr>
                <w:rFonts w:ascii="Times New Roman" w:hAnsi="Times New Roman" w:eastAsia="宋体" w:cs="宋体"/>
                <w:sz w:val="20"/>
                <w:szCs w:val="20"/>
              </w:rPr>
            </w:pPr>
            <w:r>
              <w:rPr>
                <w:rFonts w:hint="eastAsia" w:ascii="Times New Roman" w:hAnsi="Times New Roman" w:eastAsia="宋体" w:cs="宋体"/>
                <w:sz w:val="20"/>
                <w:szCs w:val="20"/>
              </w:rPr>
              <w:t>服务要求：如出现故障售后，服务商在接到电话后的 1 小时内安排距离最近的维修人员携带工具和可能用到的配件到达现场，迅速排查并解决故障问题；在使用过程中发生重大网络安全事故或发生或者可能发生个人信息和数据泄露、篡改、丢失时，立即通知采购方并采取应急措施，保留有关原始记录，在24小时内完成网络安全事故处理。</w:t>
            </w:r>
          </w:p>
        </w:tc>
      </w:tr>
    </w:tbl>
    <w:p w14:paraId="2341C06B">
      <w:pPr>
        <w:pStyle w:val="10"/>
        <w:widowControl/>
        <w:spacing w:line="500" w:lineRule="exact"/>
        <w:jc w:val="center"/>
        <w:rPr>
          <w:rStyle w:val="14"/>
          <w:rFonts w:ascii="Times New Roman" w:hAnsi="Times New Roman" w:eastAsia="黑体" w:cs="方正小标宋简体"/>
          <w:b w:val="0"/>
          <w:bCs/>
          <w:sz w:val="40"/>
          <w:szCs w:val="44"/>
          <w:shd w:val="clear" w:color="auto" w:fill="FFFFFF"/>
        </w:rPr>
      </w:pPr>
    </w:p>
    <w:p w14:paraId="069556CF">
      <w:pPr>
        <w:pStyle w:val="10"/>
        <w:widowControl/>
        <w:spacing w:line="500" w:lineRule="exact"/>
        <w:jc w:val="both"/>
        <w:rPr>
          <w:rStyle w:val="14"/>
          <w:rFonts w:ascii="Times New Roman" w:hAnsi="Times New Roman" w:eastAsia="黑体" w:cs="方正小标宋简体"/>
          <w:b w:val="0"/>
          <w:bCs/>
          <w:sz w:val="40"/>
          <w:szCs w:val="44"/>
          <w:shd w:val="clear" w:color="auto" w:fill="FFFFFF"/>
        </w:rPr>
      </w:pPr>
    </w:p>
    <w:p w14:paraId="55D04C52">
      <w:pPr>
        <w:spacing w:line="560" w:lineRule="exact"/>
        <w:jc w:val="left"/>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比选申请人（盖章）：</w:t>
      </w:r>
      <w:r>
        <w:rPr>
          <w:rFonts w:hint="eastAsia" w:ascii="Times New Roman" w:hAnsi="Times New Roman" w:eastAsia="仿宋_GB2312" w:cs="仿宋_GB2312"/>
          <w:sz w:val="32"/>
          <w:szCs w:val="32"/>
          <w:u w:val="single"/>
        </w:rPr>
        <w:t xml:space="preserve">   （全称并加盖单位公章）   </w:t>
      </w:r>
      <w:r>
        <w:rPr>
          <w:rFonts w:hint="eastAsia" w:ascii="Times New Roman" w:hAnsi="Times New Roman" w:eastAsia="仿宋_GB2312" w:cs="仿宋_GB2312"/>
          <w:sz w:val="32"/>
          <w:szCs w:val="32"/>
        </w:rPr>
        <w:t xml:space="preserve">      </w:t>
      </w:r>
    </w:p>
    <w:p w14:paraId="3E6DEA7C">
      <w:pPr>
        <w:spacing w:line="560" w:lineRule="exact"/>
        <w:jc w:val="left"/>
        <w:rPr>
          <w:rFonts w:ascii="Times New Roman" w:hAnsi="Times New Roman" w:eastAsia="仿宋_GB2312" w:cs="仿宋_GB2312"/>
          <w:sz w:val="32"/>
          <w:szCs w:val="32"/>
          <w:u w:val="single"/>
        </w:rPr>
      </w:pPr>
      <w:r>
        <w:rPr>
          <w:rFonts w:hint="eastAsia" w:ascii="Times New Roman" w:hAnsi="Times New Roman" w:eastAsia="仿宋_GB2312" w:cs="仿宋_GB2312"/>
          <w:b/>
          <w:bCs/>
          <w:sz w:val="32"/>
          <w:szCs w:val="32"/>
        </w:rPr>
        <w:t>法定代表人或授权代表签字：</w:t>
      </w:r>
      <w:r>
        <w:rPr>
          <w:rFonts w:hint="eastAsia" w:ascii="Times New Roman" w:hAnsi="Times New Roman" w:eastAsia="仿宋_GB2312" w:cs="仿宋_GB2312"/>
          <w:sz w:val="32"/>
          <w:szCs w:val="32"/>
          <w:u w:val="single"/>
        </w:rPr>
        <w:t xml:space="preserve">                         </w:t>
      </w:r>
    </w:p>
    <w:p w14:paraId="42C264F3">
      <w:pPr>
        <w:pStyle w:val="10"/>
        <w:widowControl/>
        <w:spacing w:after="60"/>
        <w:rPr>
          <w:rStyle w:val="14"/>
          <w:rFonts w:hint="eastAsia" w:ascii="黑体" w:hAnsi="黑体" w:eastAsia="黑体" w:cs="黑体"/>
          <w:b w:val="0"/>
          <w:bCs/>
          <w:sz w:val="32"/>
          <w:szCs w:val="32"/>
          <w:shd w:val="clear" w:color="auto" w:fill="FFFFFF"/>
        </w:rPr>
      </w:pPr>
      <w:r>
        <w:rPr>
          <w:rFonts w:hint="eastAsia" w:ascii="Times New Roman" w:hAnsi="Times New Roman" w:eastAsia="仿宋_GB2312" w:cs="仿宋_GB2312"/>
          <w:sz w:val="32"/>
          <w:szCs w:val="32"/>
          <w:u w:val="single"/>
        </w:rPr>
        <w:t>2025</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日</w:t>
      </w:r>
    </w:p>
    <w:p w14:paraId="5CA0C6EF">
      <w:pPr>
        <w:pStyle w:val="10"/>
        <w:widowControl/>
        <w:spacing w:line="500" w:lineRule="exact"/>
        <w:jc w:val="center"/>
        <w:rPr>
          <w:rStyle w:val="14"/>
          <w:rFonts w:ascii="Times New Roman" w:hAnsi="Times New Roman" w:eastAsia="黑体" w:cs="方正小标宋简体"/>
          <w:b w:val="0"/>
          <w:bCs/>
          <w:sz w:val="40"/>
          <w:szCs w:val="44"/>
          <w:shd w:val="clear" w:color="auto" w:fill="FFFFFF"/>
        </w:rPr>
      </w:pPr>
    </w:p>
    <w:p w14:paraId="779E24C5">
      <w:pPr>
        <w:pStyle w:val="10"/>
        <w:widowControl/>
        <w:spacing w:line="500" w:lineRule="exact"/>
        <w:jc w:val="both"/>
        <w:rPr>
          <w:rStyle w:val="14"/>
          <w:rFonts w:ascii="Times New Roman" w:hAnsi="Times New Roman" w:eastAsia="黑体" w:cs="方正小标宋简体"/>
          <w:b w:val="0"/>
          <w:bCs/>
          <w:sz w:val="40"/>
          <w:szCs w:val="44"/>
          <w:shd w:val="clear" w:color="auto" w:fill="FFFFFF"/>
        </w:rPr>
      </w:pPr>
    </w:p>
    <w:p w14:paraId="0A708DBA">
      <w:pPr>
        <w:pStyle w:val="10"/>
        <w:widowControl/>
        <w:spacing w:line="500" w:lineRule="exact"/>
        <w:jc w:val="center"/>
        <w:rPr>
          <w:rStyle w:val="14"/>
          <w:rFonts w:hint="eastAsia" w:ascii="Times New Roman" w:hAnsi="Times New Roman" w:eastAsia="黑体" w:cs="方正小标宋简体"/>
          <w:b w:val="0"/>
          <w:bCs/>
          <w:sz w:val="40"/>
          <w:szCs w:val="44"/>
          <w:shd w:val="clear" w:color="auto" w:fill="FFFFFF"/>
        </w:rPr>
      </w:pPr>
    </w:p>
    <w:p w14:paraId="04C01D32">
      <w:pPr>
        <w:pStyle w:val="10"/>
        <w:widowControl/>
        <w:spacing w:line="500" w:lineRule="exact"/>
        <w:jc w:val="center"/>
        <w:rPr>
          <w:rStyle w:val="14"/>
          <w:rFonts w:hint="eastAsia" w:ascii="Times New Roman" w:hAnsi="Times New Roman" w:eastAsia="黑体" w:cs="方正小标宋简体"/>
          <w:b w:val="0"/>
          <w:bCs/>
          <w:sz w:val="40"/>
          <w:szCs w:val="44"/>
          <w:shd w:val="clear" w:color="auto" w:fill="FFFFFF"/>
        </w:rPr>
      </w:pPr>
      <w:r>
        <w:rPr>
          <w:rStyle w:val="14"/>
          <w:rFonts w:hint="eastAsia" w:ascii="Times New Roman" w:hAnsi="Times New Roman" w:eastAsia="黑体" w:cs="方正小标宋简体"/>
          <w:b w:val="0"/>
          <w:bCs/>
          <w:sz w:val="40"/>
          <w:szCs w:val="44"/>
          <w:shd w:val="clear" w:color="auto" w:fill="FFFFFF"/>
        </w:rPr>
        <w:t>第二包  德阳市潺亭水务有限公司</w:t>
      </w:r>
    </w:p>
    <w:p w14:paraId="36112CE2">
      <w:pPr>
        <w:pStyle w:val="10"/>
        <w:widowControl/>
        <w:spacing w:line="500" w:lineRule="exact"/>
        <w:ind w:firstLine="3600" w:firstLineChars="900"/>
        <w:jc w:val="both"/>
        <w:rPr>
          <w:rStyle w:val="14"/>
          <w:rFonts w:ascii="Times New Roman" w:hAnsi="Times New Roman" w:eastAsia="黑体" w:cs="方正小标宋简体"/>
          <w:b w:val="0"/>
          <w:bCs/>
          <w:sz w:val="40"/>
          <w:szCs w:val="44"/>
          <w:shd w:val="clear" w:color="auto" w:fill="FFFFFF"/>
        </w:rPr>
      </w:pPr>
      <w:r>
        <w:rPr>
          <w:rStyle w:val="14"/>
          <w:rFonts w:hint="eastAsia" w:ascii="Times New Roman" w:hAnsi="Times New Roman" w:eastAsia="黑体" w:cs="方正小标宋简体"/>
          <w:b w:val="0"/>
          <w:bCs/>
          <w:sz w:val="40"/>
          <w:szCs w:val="44"/>
          <w:shd w:val="clear" w:color="auto" w:fill="FFFFFF"/>
        </w:rPr>
        <w:t>短信业务报价单</w:t>
      </w:r>
    </w:p>
    <w:p w14:paraId="7D771112">
      <w:pPr>
        <w:pStyle w:val="10"/>
        <w:widowControl/>
        <w:spacing w:line="500" w:lineRule="exact"/>
        <w:jc w:val="center"/>
        <w:rPr>
          <w:rStyle w:val="14"/>
          <w:rFonts w:ascii="Times New Roman" w:hAnsi="Times New Roman" w:eastAsia="黑体" w:cs="方正小标宋简体"/>
          <w:b w:val="0"/>
          <w:bCs/>
          <w:sz w:val="40"/>
          <w:szCs w:val="44"/>
          <w:shd w:val="clear" w:color="auto" w:fill="FFFFFF"/>
        </w:rPr>
      </w:pPr>
    </w:p>
    <w:p w14:paraId="5A774667">
      <w:pPr>
        <w:pStyle w:val="10"/>
        <w:widowControl/>
        <w:spacing w:after="60"/>
        <w:jc w:val="center"/>
        <w:rPr>
          <w:rStyle w:val="14"/>
          <w:rFonts w:ascii="Times New Roman" w:hAnsi="Times New Roman" w:eastAsia="黑体" w:cs="方正小标宋简体"/>
          <w:b w:val="0"/>
          <w:bCs/>
          <w:sz w:val="40"/>
          <w:szCs w:val="44"/>
          <w:shd w:val="clear" w:color="auto" w:fill="FFFFFF"/>
        </w:rPr>
      </w:pPr>
      <w:r>
        <w:rPr>
          <w:rFonts w:hint="eastAsia" w:ascii="Times New Roman" w:hAnsi="Times New Roman" w:eastAsia="宋体" w:cs="宋体"/>
          <w:color w:val="000000"/>
          <w:kern w:val="0"/>
          <w:lang w:bidi="ar"/>
        </w:rPr>
        <w:t xml:space="preserve">                                                        单位：元/条</w:t>
      </w:r>
    </w:p>
    <w:tbl>
      <w:tblPr>
        <w:tblStyle w:val="12"/>
        <w:tblW w:w="8258" w:type="dxa"/>
        <w:jc w:val="center"/>
        <w:tblLayout w:type="fixed"/>
        <w:tblCellMar>
          <w:top w:w="0" w:type="dxa"/>
          <w:left w:w="108" w:type="dxa"/>
          <w:bottom w:w="0" w:type="dxa"/>
          <w:right w:w="108" w:type="dxa"/>
        </w:tblCellMar>
      </w:tblPr>
      <w:tblGrid>
        <w:gridCol w:w="756"/>
        <w:gridCol w:w="1714"/>
        <w:gridCol w:w="2609"/>
        <w:gridCol w:w="1565"/>
        <w:gridCol w:w="1614"/>
      </w:tblGrid>
      <w:tr w14:paraId="4AE28DA1">
        <w:tblPrEx>
          <w:tblCellMar>
            <w:top w:w="0" w:type="dxa"/>
            <w:left w:w="108" w:type="dxa"/>
            <w:bottom w:w="0" w:type="dxa"/>
            <w:right w:w="108" w:type="dxa"/>
          </w:tblCellMar>
        </w:tblPrEx>
        <w:trPr>
          <w:trHeight w:val="816" w:hRule="atLeast"/>
          <w:jc w:val="center"/>
        </w:trPr>
        <w:tc>
          <w:tcPr>
            <w:tcW w:w="756" w:type="dxa"/>
            <w:tcBorders>
              <w:top w:val="single" w:color="000000" w:sz="4" w:space="0"/>
              <w:left w:val="single" w:color="000000" w:sz="4" w:space="0"/>
              <w:bottom w:val="single" w:color="000000" w:sz="4" w:space="0"/>
              <w:right w:val="single" w:color="000000" w:sz="4" w:space="0"/>
            </w:tcBorders>
            <w:noWrap/>
            <w:vAlign w:val="center"/>
          </w:tcPr>
          <w:p w14:paraId="4B58408A">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序号</w:t>
            </w:r>
          </w:p>
        </w:tc>
        <w:tc>
          <w:tcPr>
            <w:tcW w:w="1714" w:type="dxa"/>
            <w:tcBorders>
              <w:top w:val="single" w:color="000000" w:sz="4" w:space="0"/>
              <w:left w:val="single" w:color="000000" w:sz="4" w:space="0"/>
              <w:bottom w:val="single" w:color="000000" w:sz="4" w:space="0"/>
              <w:right w:val="single" w:color="000000" w:sz="4" w:space="0"/>
            </w:tcBorders>
            <w:noWrap/>
            <w:vAlign w:val="center"/>
          </w:tcPr>
          <w:p w14:paraId="13C052A8">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采购内容</w:t>
            </w:r>
          </w:p>
        </w:tc>
        <w:tc>
          <w:tcPr>
            <w:tcW w:w="2609" w:type="dxa"/>
            <w:tcBorders>
              <w:top w:val="single" w:color="000000" w:sz="4" w:space="0"/>
              <w:left w:val="single" w:color="000000" w:sz="4" w:space="0"/>
              <w:bottom w:val="single" w:color="000000" w:sz="4" w:space="0"/>
              <w:right w:val="single" w:color="000000" w:sz="4" w:space="0"/>
            </w:tcBorders>
            <w:noWrap/>
            <w:vAlign w:val="center"/>
          </w:tcPr>
          <w:p w14:paraId="75ABCA4E">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服务要求</w:t>
            </w:r>
          </w:p>
        </w:tc>
        <w:tc>
          <w:tcPr>
            <w:tcW w:w="1565" w:type="dxa"/>
            <w:tcBorders>
              <w:top w:val="single" w:color="000000" w:sz="4" w:space="0"/>
              <w:left w:val="single" w:color="000000" w:sz="4" w:space="0"/>
              <w:bottom w:val="single" w:color="000000" w:sz="4" w:space="0"/>
              <w:right w:val="single" w:color="000000" w:sz="4" w:space="0"/>
            </w:tcBorders>
            <w:noWrap/>
            <w:vAlign w:val="center"/>
          </w:tcPr>
          <w:p w14:paraId="3BA41979">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最高限价</w:t>
            </w:r>
          </w:p>
          <w:p w14:paraId="378A01BB">
            <w:pPr>
              <w:widowControl/>
              <w:spacing w:line="240" w:lineRule="exact"/>
              <w:jc w:val="center"/>
              <w:textAlignment w:val="center"/>
              <w:rPr>
                <w:rFonts w:ascii="Times New Roman" w:hAnsi="Times New Roman" w:eastAsia="宋体" w:cs="宋体"/>
                <w:color w:val="auto"/>
                <w:kern w:val="0"/>
                <w:sz w:val="20"/>
                <w:szCs w:val="20"/>
                <w:lang w:bidi="ar"/>
              </w:rPr>
            </w:pPr>
            <w:r>
              <w:rPr>
                <w:rFonts w:hint="eastAsia" w:ascii="Times New Roman" w:hAnsi="Times New Roman" w:eastAsia="宋体" w:cs="宋体"/>
                <w:color w:val="auto"/>
                <w:sz w:val="20"/>
                <w:szCs w:val="20"/>
              </w:rPr>
              <w:t>（含税价）</w:t>
            </w:r>
          </w:p>
        </w:tc>
        <w:tc>
          <w:tcPr>
            <w:tcW w:w="1614" w:type="dxa"/>
            <w:tcBorders>
              <w:top w:val="single" w:color="000000" w:sz="4" w:space="0"/>
              <w:left w:val="single" w:color="000000" w:sz="4" w:space="0"/>
              <w:bottom w:val="single" w:color="000000" w:sz="4" w:space="0"/>
              <w:right w:val="single" w:color="000000" w:sz="4" w:space="0"/>
            </w:tcBorders>
            <w:noWrap/>
            <w:vAlign w:val="center"/>
          </w:tcPr>
          <w:p w14:paraId="55A22FA0">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报价</w:t>
            </w:r>
          </w:p>
          <w:p w14:paraId="4474582F">
            <w:pPr>
              <w:widowControl/>
              <w:spacing w:line="240" w:lineRule="exact"/>
              <w:jc w:val="center"/>
              <w:textAlignment w:val="center"/>
              <w:rPr>
                <w:rFonts w:ascii="Times New Roman" w:hAnsi="Times New Roman" w:eastAsia="宋体" w:cs="宋体"/>
                <w:color w:val="auto"/>
                <w:kern w:val="0"/>
                <w:sz w:val="20"/>
                <w:szCs w:val="20"/>
                <w:lang w:bidi="ar"/>
              </w:rPr>
            </w:pPr>
            <w:r>
              <w:rPr>
                <w:rFonts w:hint="eastAsia" w:ascii="Times New Roman" w:hAnsi="Times New Roman" w:eastAsia="宋体" w:cs="宋体"/>
                <w:color w:val="auto"/>
                <w:sz w:val="20"/>
                <w:szCs w:val="20"/>
              </w:rPr>
              <w:t>（含税价）</w:t>
            </w:r>
          </w:p>
        </w:tc>
      </w:tr>
      <w:tr w14:paraId="186AA60A">
        <w:tblPrEx>
          <w:tblCellMar>
            <w:top w:w="0" w:type="dxa"/>
            <w:left w:w="108" w:type="dxa"/>
            <w:bottom w:w="0" w:type="dxa"/>
            <w:right w:w="108" w:type="dxa"/>
          </w:tblCellMar>
        </w:tblPrEx>
        <w:trPr>
          <w:trHeight w:val="869" w:hRule="atLeast"/>
          <w:jc w:val="center"/>
        </w:trPr>
        <w:tc>
          <w:tcPr>
            <w:tcW w:w="756" w:type="dxa"/>
            <w:tcBorders>
              <w:top w:val="single" w:color="000000" w:sz="4" w:space="0"/>
              <w:left w:val="single" w:color="000000" w:sz="4" w:space="0"/>
              <w:bottom w:val="single" w:color="000000" w:sz="4" w:space="0"/>
              <w:right w:val="single" w:color="000000" w:sz="4" w:space="0"/>
            </w:tcBorders>
            <w:noWrap/>
            <w:vAlign w:val="center"/>
          </w:tcPr>
          <w:p w14:paraId="132F9186">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1</w:t>
            </w:r>
          </w:p>
        </w:tc>
        <w:tc>
          <w:tcPr>
            <w:tcW w:w="1714" w:type="dxa"/>
            <w:tcBorders>
              <w:top w:val="single" w:color="000000" w:sz="4" w:space="0"/>
              <w:left w:val="single" w:color="000000" w:sz="4" w:space="0"/>
              <w:bottom w:val="single" w:color="000000" w:sz="4" w:space="0"/>
              <w:right w:val="single" w:color="000000" w:sz="4" w:space="0"/>
            </w:tcBorders>
            <w:noWrap/>
            <w:vAlign w:val="center"/>
          </w:tcPr>
          <w:p w14:paraId="53877AFE">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短信息</w:t>
            </w:r>
          </w:p>
        </w:tc>
        <w:tc>
          <w:tcPr>
            <w:tcW w:w="2609" w:type="dxa"/>
            <w:tcBorders>
              <w:top w:val="single" w:color="000000" w:sz="4" w:space="0"/>
              <w:left w:val="single" w:color="000000" w:sz="4" w:space="0"/>
              <w:bottom w:val="single" w:color="000000" w:sz="4" w:space="0"/>
              <w:right w:val="single" w:color="000000" w:sz="4" w:space="0"/>
            </w:tcBorders>
            <w:noWrap/>
            <w:vAlign w:val="center"/>
          </w:tcPr>
          <w:p w14:paraId="117512EE">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每月按照使用条数进行实际结算</w:t>
            </w:r>
          </w:p>
        </w:tc>
        <w:tc>
          <w:tcPr>
            <w:tcW w:w="1565" w:type="dxa"/>
            <w:tcBorders>
              <w:top w:val="single" w:color="000000" w:sz="4" w:space="0"/>
              <w:left w:val="single" w:color="000000" w:sz="4" w:space="0"/>
              <w:bottom w:val="single" w:color="000000" w:sz="4" w:space="0"/>
              <w:right w:val="single" w:color="000000" w:sz="4" w:space="0"/>
            </w:tcBorders>
            <w:noWrap/>
            <w:vAlign w:val="center"/>
          </w:tcPr>
          <w:p w14:paraId="6B7F4466">
            <w:pPr>
              <w:widowControl/>
              <w:spacing w:line="220" w:lineRule="exact"/>
              <w:jc w:val="center"/>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0.039</w:t>
            </w:r>
          </w:p>
        </w:tc>
        <w:tc>
          <w:tcPr>
            <w:tcW w:w="1614" w:type="dxa"/>
            <w:tcBorders>
              <w:top w:val="single" w:color="000000" w:sz="4" w:space="0"/>
              <w:left w:val="single" w:color="000000" w:sz="4" w:space="0"/>
              <w:bottom w:val="single" w:color="000000" w:sz="4" w:space="0"/>
              <w:right w:val="single" w:color="000000" w:sz="4" w:space="0"/>
            </w:tcBorders>
            <w:noWrap/>
            <w:vAlign w:val="center"/>
          </w:tcPr>
          <w:p w14:paraId="777346B4">
            <w:pPr>
              <w:widowControl/>
              <w:spacing w:line="220" w:lineRule="exact"/>
              <w:jc w:val="center"/>
              <w:textAlignment w:val="center"/>
              <w:rPr>
                <w:rFonts w:ascii="Times New Roman" w:hAnsi="Times New Roman" w:eastAsia="宋体" w:cs="宋体"/>
                <w:color w:val="000000"/>
                <w:kern w:val="0"/>
                <w:sz w:val="20"/>
                <w:szCs w:val="20"/>
                <w:lang w:bidi="ar"/>
              </w:rPr>
            </w:pPr>
          </w:p>
        </w:tc>
      </w:tr>
      <w:tr w14:paraId="58F5F65F">
        <w:tblPrEx>
          <w:tblCellMar>
            <w:top w:w="0" w:type="dxa"/>
            <w:left w:w="108" w:type="dxa"/>
            <w:bottom w:w="0" w:type="dxa"/>
            <w:right w:w="108" w:type="dxa"/>
          </w:tblCellMar>
        </w:tblPrEx>
        <w:trPr>
          <w:trHeight w:val="1355" w:hRule="atLeast"/>
          <w:jc w:val="center"/>
        </w:trPr>
        <w:tc>
          <w:tcPr>
            <w:tcW w:w="8258" w:type="dxa"/>
            <w:gridSpan w:val="5"/>
            <w:tcBorders>
              <w:top w:val="single" w:color="000000" w:sz="4" w:space="0"/>
              <w:left w:val="single" w:color="000000" w:sz="4" w:space="0"/>
              <w:bottom w:val="single" w:color="000000" w:sz="4" w:space="0"/>
              <w:right w:val="single" w:color="000000" w:sz="4" w:space="0"/>
            </w:tcBorders>
            <w:noWrap/>
            <w:vAlign w:val="center"/>
          </w:tcPr>
          <w:p w14:paraId="0381117B">
            <w:pPr>
              <w:widowControl/>
              <w:spacing w:line="220" w:lineRule="exact"/>
              <w:jc w:val="left"/>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服务要求：</w:t>
            </w:r>
          </w:p>
          <w:p w14:paraId="26E22B5D">
            <w:pPr>
              <w:widowControl/>
              <w:spacing w:line="220" w:lineRule="exact"/>
              <w:jc w:val="left"/>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若出现短信发送中断、大面积延迟（单条短信发送延迟超 30 分钟）、接收异常等影响业务正常运转的紧急问题，服务商需在15 分钟内响应，1 小时内提供故障排查初步方案，4 小时内解决或恢复核心功能。</w:t>
            </w:r>
          </w:p>
        </w:tc>
      </w:tr>
    </w:tbl>
    <w:p w14:paraId="41807DD5">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1D45E3B8">
      <w:pPr>
        <w:spacing w:line="560" w:lineRule="exact"/>
        <w:jc w:val="left"/>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比选申请人（盖章）：</w:t>
      </w:r>
      <w:r>
        <w:rPr>
          <w:rFonts w:hint="eastAsia" w:ascii="Times New Roman" w:hAnsi="Times New Roman" w:eastAsia="仿宋_GB2312" w:cs="仿宋_GB2312"/>
          <w:sz w:val="32"/>
          <w:szCs w:val="32"/>
          <w:u w:val="single"/>
        </w:rPr>
        <w:t xml:space="preserve">   （全称并加盖单位公章）   </w:t>
      </w:r>
      <w:r>
        <w:rPr>
          <w:rFonts w:hint="eastAsia" w:ascii="Times New Roman" w:hAnsi="Times New Roman" w:eastAsia="仿宋_GB2312" w:cs="仿宋_GB2312"/>
          <w:sz w:val="32"/>
          <w:szCs w:val="32"/>
        </w:rPr>
        <w:t xml:space="preserve">      </w:t>
      </w:r>
    </w:p>
    <w:p w14:paraId="4EA74C7A">
      <w:pPr>
        <w:spacing w:line="560" w:lineRule="exact"/>
        <w:jc w:val="left"/>
        <w:rPr>
          <w:rFonts w:ascii="Times New Roman" w:hAnsi="Times New Roman" w:eastAsia="仿宋_GB2312" w:cs="仿宋_GB2312"/>
          <w:sz w:val="32"/>
          <w:szCs w:val="32"/>
          <w:u w:val="single"/>
        </w:rPr>
      </w:pPr>
      <w:r>
        <w:rPr>
          <w:rFonts w:hint="eastAsia" w:ascii="Times New Roman" w:hAnsi="Times New Roman" w:eastAsia="仿宋_GB2312" w:cs="仿宋_GB2312"/>
          <w:b/>
          <w:bCs/>
          <w:sz w:val="32"/>
          <w:szCs w:val="32"/>
        </w:rPr>
        <w:t>法定代表人或授权代表签字：</w:t>
      </w:r>
      <w:r>
        <w:rPr>
          <w:rFonts w:hint="eastAsia" w:ascii="Times New Roman" w:hAnsi="Times New Roman" w:eastAsia="仿宋_GB2312" w:cs="仿宋_GB2312"/>
          <w:sz w:val="32"/>
          <w:szCs w:val="32"/>
          <w:u w:val="single"/>
        </w:rPr>
        <w:t xml:space="preserve">                         </w:t>
      </w:r>
    </w:p>
    <w:p w14:paraId="598FAA9C">
      <w:pPr>
        <w:pStyle w:val="10"/>
        <w:widowControl/>
        <w:spacing w:after="60"/>
        <w:rPr>
          <w:rStyle w:val="14"/>
          <w:rFonts w:hint="eastAsia" w:ascii="黑体" w:hAnsi="黑体" w:eastAsia="黑体" w:cs="黑体"/>
          <w:b w:val="0"/>
          <w:bCs/>
          <w:sz w:val="32"/>
          <w:szCs w:val="32"/>
          <w:shd w:val="clear" w:color="auto" w:fill="FFFFFF"/>
        </w:rPr>
      </w:pPr>
      <w:r>
        <w:rPr>
          <w:rFonts w:hint="eastAsia" w:ascii="Times New Roman" w:hAnsi="Times New Roman" w:eastAsia="仿宋_GB2312" w:cs="仿宋_GB2312"/>
          <w:sz w:val="32"/>
          <w:szCs w:val="32"/>
          <w:u w:val="single"/>
        </w:rPr>
        <w:t>2025</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日</w:t>
      </w:r>
    </w:p>
    <w:p w14:paraId="53A1F521">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246BF70F">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740C97AD">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71ECFF60">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6313BAAC">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72AED159">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17C98E63">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6D445EE2">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7375F492">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01BAB34B">
      <w:pPr>
        <w:pStyle w:val="10"/>
        <w:widowControl/>
        <w:spacing w:after="60" w:line="500" w:lineRule="exact"/>
        <w:rPr>
          <w:rStyle w:val="14"/>
          <w:rFonts w:ascii="Times New Roman" w:hAnsi="Times New Roman" w:eastAsia="黑体" w:cs="方正小标宋简体"/>
          <w:b w:val="0"/>
          <w:bCs/>
          <w:sz w:val="40"/>
          <w:szCs w:val="44"/>
          <w:shd w:val="clear" w:color="auto" w:fill="FFFFFF"/>
        </w:rPr>
      </w:pPr>
    </w:p>
    <w:p w14:paraId="301C6A0C">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3BCEFE15">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r>
        <w:rPr>
          <w:rStyle w:val="14"/>
          <w:rFonts w:hint="eastAsia" w:ascii="Times New Roman" w:hAnsi="Times New Roman" w:eastAsia="黑体" w:cs="方正小标宋简体"/>
          <w:b w:val="0"/>
          <w:bCs/>
          <w:sz w:val="40"/>
          <w:szCs w:val="44"/>
          <w:shd w:val="clear" w:color="auto" w:fill="FFFFFF"/>
        </w:rPr>
        <w:t>第三包  德阳市潺亭水务有限公司</w:t>
      </w:r>
    </w:p>
    <w:p w14:paraId="60C9339B">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r>
        <w:rPr>
          <w:rStyle w:val="14"/>
          <w:rFonts w:hint="eastAsia" w:ascii="Times New Roman" w:hAnsi="Times New Roman" w:eastAsia="黑体" w:cs="方正小标宋简体"/>
          <w:b w:val="0"/>
          <w:bCs/>
          <w:sz w:val="40"/>
          <w:szCs w:val="44"/>
          <w:shd w:val="clear" w:color="auto" w:fill="FFFFFF"/>
        </w:rPr>
        <w:t xml:space="preserve">         物联网卡报价单</w:t>
      </w:r>
    </w:p>
    <w:p w14:paraId="1DBE276F">
      <w:pPr>
        <w:pStyle w:val="10"/>
        <w:widowControl/>
        <w:spacing w:after="60" w:line="500" w:lineRule="exact"/>
        <w:jc w:val="center"/>
        <w:rPr>
          <w:rStyle w:val="14"/>
          <w:rFonts w:ascii="Times New Roman" w:hAnsi="Times New Roman" w:eastAsia="黑体" w:cs="方正小标宋简体"/>
          <w:b w:val="0"/>
          <w:bCs/>
          <w:sz w:val="40"/>
          <w:szCs w:val="44"/>
          <w:shd w:val="clear" w:color="auto" w:fill="FFFFFF"/>
        </w:rPr>
      </w:pPr>
    </w:p>
    <w:p w14:paraId="499F03F2">
      <w:pPr>
        <w:pStyle w:val="10"/>
        <w:widowControl/>
        <w:spacing w:after="60"/>
        <w:jc w:val="center"/>
        <w:rPr>
          <w:rFonts w:ascii="Times New Roman" w:hAnsi="Times New Roman" w:eastAsia="宋体" w:cs="宋体"/>
          <w:color w:val="000000"/>
          <w:kern w:val="0"/>
          <w:lang w:bidi="ar"/>
        </w:rPr>
      </w:pPr>
      <w:r>
        <w:rPr>
          <w:rFonts w:hint="eastAsia" w:ascii="Times New Roman" w:hAnsi="Times New Roman" w:eastAsia="宋体" w:cs="宋体"/>
          <w:color w:val="000000"/>
          <w:kern w:val="0"/>
          <w:lang w:bidi="ar"/>
        </w:rPr>
        <w:t xml:space="preserve">                                                       单位：元/张/月</w:t>
      </w:r>
    </w:p>
    <w:tbl>
      <w:tblPr>
        <w:tblStyle w:val="12"/>
        <w:tblW w:w="8283" w:type="dxa"/>
        <w:jc w:val="center"/>
        <w:tblLayout w:type="fixed"/>
        <w:tblCellMar>
          <w:top w:w="0" w:type="dxa"/>
          <w:left w:w="108" w:type="dxa"/>
          <w:bottom w:w="0" w:type="dxa"/>
          <w:right w:w="108" w:type="dxa"/>
        </w:tblCellMar>
      </w:tblPr>
      <w:tblGrid>
        <w:gridCol w:w="776"/>
        <w:gridCol w:w="1777"/>
        <w:gridCol w:w="2067"/>
        <w:gridCol w:w="829"/>
        <w:gridCol w:w="1278"/>
        <w:gridCol w:w="1556"/>
      </w:tblGrid>
      <w:tr w14:paraId="5477E479">
        <w:tblPrEx>
          <w:tblCellMar>
            <w:top w:w="0" w:type="dxa"/>
            <w:left w:w="108" w:type="dxa"/>
            <w:bottom w:w="0" w:type="dxa"/>
            <w:right w:w="108" w:type="dxa"/>
          </w:tblCellMar>
        </w:tblPrEx>
        <w:trPr>
          <w:trHeight w:val="770" w:hRule="atLeast"/>
          <w:jc w:val="center"/>
        </w:trPr>
        <w:tc>
          <w:tcPr>
            <w:tcW w:w="776" w:type="dxa"/>
            <w:tcBorders>
              <w:top w:val="single" w:color="000000" w:sz="4" w:space="0"/>
              <w:left w:val="single" w:color="000000" w:sz="4" w:space="0"/>
              <w:bottom w:val="single" w:color="000000" w:sz="4" w:space="0"/>
              <w:right w:val="single" w:color="000000" w:sz="4" w:space="0"/>
            </w:tcBorders>
            <w:noWrap/>
            <w:vAlign w:val="center"/>
          </w:tcPr>
          <w:p w14:paraId="37AF9BCA">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序号</w:t>
            </w:r>
          </w:p>
        </w:tc>
        <w:tc>
          <w:tcPr>
            <w:tcW w:w="1777" w:type="dxa"/>
            <w:tcBorders>
              <w:top w:val="single" w:color="000000" w:sz="4" w:space="0"/>
              <w:left w:val="single" w:color="000000" w:sz="4" w:space="0"/>
              <w:bottom w:val="single" w:color="000000" w:sz="4" w:space="0"/>
              <w:right w:val="single" w:color="000000" w:sz="4" w:space="0"/>
            </w:tcBorders>
            <w:noWrap/>
            <w:vAlign w:val="center"/>
          </w:tcPr>
          <w:p w14:paraId="3D2706E9">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采购内容</w:t>
            </w:r>
          </w:p>
        </w:tc>
        <w:tc>
          <w:tcPr>
            <w:tcW w:w="2067" w:type="dxa"/>
            <w:tcBorders>
              <w:top w:val="single" w:color="000000" w:sz="4" w:space="0"/>
              <w:left w:val="single" w:color="000000" w:sz="4" w:space="0"/>
              <w:bottom w:val="single" w:color="000000" w:sz="4" w:space="0"/>
              <w:right w:val="single" w:color="000000" w:sz="4" w:space="0"/>
            </w:tcBorders>
            <w:noWrap/>
            <w:vAlign w:val="center"/>
          </w:tcPr>
          <w:p w14:paraId="58C3FA1F">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服务要求</w:t>
            </w:r>
          </w:p>
        </w:tc>
        <w:tc>
          <w:tcPr>
            <w:tcW w:w="829" w:type="dxa"/>
            <w:tcBorders>
              <w:top w:val="single" w:color="000000" w:sz="4" w:space="0"/>
              <w:left w:val="single" w:color="000000" w:sz="4" w:space="0"/>
              <w:bottom w:val="single" w:color="000000" w:sz="4" w:space="0"/>
              <w:right w:val="single" w:color="000000" w:sz="4" w:space="0"/>
            </w:tcBorders>
            <w:noWrap/>
            <w:vAlign w:val="center"/>
          </w:tcPr>
          <w:p w14:paraId="6D906F4A">
            <w:pPr>
              <w:widowControl/>
              <w:spacing w:line="220" w:lineRule="exact"/>
              <w:jc w:val="center"/>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数量</w:t>
            </w:r>
          </w:p>
        </w:tc>
        <w:tc>
          <w:tcPr>
            <w:tcW w:w="1278" w:type="dxa"/>
            <w:tcBorders>
              <w:top w:val="single" w:color="000000" w:sz="4" w:space="0"/>
              <w:left w:val="single" w:color="000000" w:sz="4" w:space="0"/>
              <w:bottom w:val="single" w:color="000000" w:sz="4" w:space="0"/>
              <w:right w:val="single" w:color="000000" w:sz="4" w:space="0"/>
            </w:tcBorders>
            <w:noWrap/>
            <w:vAlign w:val="center"/>
          </w:tcPr>
          <w:p w14:paraId="18151CA0">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最高限价</w:t>
            </w:r>
          </w:p>
          <w:p w14:paraId="320A80BE">
            <w:pPr>
              <w:widowControl/>
              <w:spacing w:line="240" w:lineRule="exact"/>
              <w:jc w:val="center"/>
              <w:textAlignment w:val="center"/>
              <w:rPr>
                <w:rFonts w:ascii="Times New Roman" w:hAnsi="Times New Roman" w:eastAsia="宋体" w:cs="宋体"/>
                <w:color w:val="auto"/>
                <w:kern w:val="0"/>
                <w:sz w:val="20"/>
                <w:szCs w:val="20"/>
                <w:lang w:bidi="ar"/>
              </w:rPr>
            </w:pPr>
            <w:r>
              <w:rPr>
                <w:rFonts w:hint="eastAsia" w:ascii="Times New Roman" w:hAnsi="Times New Roman" w:eastAsia="宋体" w:cs="宋体"/>
                <w:color w:val="auto"/>
                <w:sz w:val="20"/>
                <w:szCs w:val="20"/>
              </w:rPr>
              <w:t>（含税价）</w:t>
            </w: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701AA66D">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报价</w:t>
            </w:r>
          </w:p>
          <w:p w14:paraId="3A632738">
            <w:pPr>
              <w:widowControl/>
              <w:spacing w:line="240" w:lineRule="exact"/>
              <w:jc w:val="center"/>
              <w:textAlignment w:val="center"/>
              <w:rPr>
                <w:rFonts w:ascii="Times New Roman" w:hAnsi="Times New Roman" w:eastAsia="宋体" w:cs="宋体"/>
                <w:color w:val="auto"/>
                <w:kern w:val="0"/>
                <w:sz w:val="20"/>
                <w:szCs w:val="20"/>
                <w:lang w:bidi="ar"/>
              </w:rPr>
            </w:pPr>
            <w:r>
              <w:rPr>
                <w:rFonts w:hint="eastAsia" w:ascii="Times New Roman" w:hAnsi="Times New Roman" w:eastAsia="宋体" w:cs="宋体"/>
                <w:color w:val="auto"/>
                <w:sz w:val="20"/>
                <w:szCs w:val="20"/>
              </w:rPr>
              <w:t>（含税价）</w:t>
            </w:r>
          </w:p>
        </w:tc>
      </w:tr>
      <w:tr w14:paraId="37291918">
        <w:tblPrEx>
          <w:tblCellMar>
            <w:top w:w="0" w:type="dxa"/>
            <w:left w:w="108" w:type="dxa"/>
            <w:bottom w:w="0" w:type="dxa"/>
            <w:right w:w="108" w:type="dxa"/>
          </w:tblCellMar>
        </w:tblPrEx>
        <w:trPr>
          <w:trHeight w:val="877" w:hRule="atLeast"/>
          <w:jc w:val="center"/>
        </w:trPr>
        <w:tc>
          <w:tcPr>
            <w:tcW w:w="776" w:type="dxa"/>
            <w:tcBorders>
              <w:top w:val="single" w:color="000000" w:sz="4" w:space="0"/>
              <w:left w:val="single" w:color="000000" w:sz="4" w:space="0"/>
              <w:bottom w:val="single" w:color="000000" w:sz="4" w:space="0"/>
              <w:right w:val="single" w:color="000000" w:sz="4" w:space="0"/>
            </w:tcBorders>
            <w:noWrap/>
            <w:vAlign w:val="center"/>
          </w:tcPr>
          <w:p w14:paraId="414049C4">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1</w:t>
            </w:r>
          </w:p>
        </w:tc>
        <w:tc>
          <w:tcPr>
            <w:tcW w:w="1777" w:type="dxa"/>
            <w:tcBorders>
              <w:top w:val="single" w:color="000000" w:sz="4" w:space="0"/>
              <w:left w:val="single" w:color="000000" w:sz="4" w:space="0"/>
              <w:bottom w:val="single" w:color="000000" w:sz="4" w:space="0"/>
              <w:right w:val="single" w:color="000000" w:sz="4" w:space="0"/>
            </w:tcBorders>
            <w:noWrap/>
            <w:vAlign w:val="center"/>
          </w:tcPr>
          <w:p w14:paraId="033849C8">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物联网卡</w:t>
            </w:r>
          </w:p>
        </w:tc>
        <w:tc>
          <w:tcPr>
            <w:tcW w:w="2067" w:type="dxa"/>
            <w:tcBorders>
              <w:top w:val="single" w:color="000000" w:sz="4" w:space="0"/>
              <w:left w:val="single" w:color="000000" w:sz="4" w:space="0"/>
              <w:bottom w:val="single" w:color="000000" w:sz="4" w:space="0"/>
              <w:right w:val="single" w:color="000000" w:sz="4" w:space="0"/>
            </w:tcBorders>
            <w:noWrap/>
            <w:vAlign w:val="center"/>
          </w:tcPr>
          <w:p w14:paraId="0AD1F582">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每张卡流量不低于200M</w:t>
            </w:r>
          </w:p>
        </w:tc>
        <w:tc>
          <w:tcPr>
            <w:tcW w:w="829" w:type="dxa"/>
            <w:tcBorders>
              <w:top w:val="single" w:color="000000" w:sz="4" w:space="0"/>
              <w:left w:val="single" w:color="000000" w:sz="4" w:space="0"/>
              <w:bottom w:val="single" w:color="000000" w:sz="4" w:space="0"/>
              <w:right w:val="single" w:color="000000" w:sz="4" w:space="0"/>
            </w:tcBorders>
            <w:noWrap/>
            <w:vAlign w:val="center"/>
          </w:tcPr>
          <w:p w14:paraId="2E971C34">
            <w:pPr>
              <w:widowControl/>
              <w:spacing w:line="220" w:lineRule="exact"/>
              <w:jc w:val="center"/>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1</w:t>
            </w:r>
          </w:p>
        </w:tc>
        <w:tc>
          <w:tcPr>
            <w:tcW w:w="1278" w:type="dxa"/>
            <w:tcBorders>
              <w:top w:val="single" w:color="000000" w:sz="4" w:space="0"/>
              <w:left w:val="single" w:color="000000" w:sz="4" w:space="0"/>
              <w:bottom w:val="single" w:color="000000" w:sz="4" w:space="0"/>
              <w:right w:val="single" w:color="000000" w:sz="4" w:space="0"/>
            </w:tcBorders>
            <w:noWrap/>
            <w:vAlign w:val="center"/>
          </w:tcPr>
          <w:p w14:paraId="274ADE12">
            <w:pPr>
              <w:widowControl/>
              <w:spacing w:line="220" w:lineRule="exact"/>
              <w:jc w:val="center"/>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5</w:t>
            </w:r>
          </w:p>
        </w:tc>
        <w:tc>
          <w:tcPr>
            <w:tcW w:w="1556" w:type="dxa"/>
            <w:tcBorders>
              <w:top w:val="single" w:color="000000" w:sz="4" w:space="0"/>
              <w:left w:val="single" w:color="000000" w:sz="4" w:space="0"/>
              <w:bottom w:val="single" w:color="000000" w:sz="4" w:space="0"/>
              <w:right w:val="single" w:color="000000" w:sz="4" w:space="0"/>
            </w:tcBorders>
            <w:noWrap/>
            <w:vAlign w:val="center"/>
          </w:tcPr>
          <w:p w14:paraId="34CEB036">
            <w:pPr>
              <w:widowControl/>
              <w:spacing w:line="220" w:lineRule="exact"/>
              <w:jc w:val="left"/>
              <w:textAlignment w:val="center"/>
              <w:rPr>
                <w:rFonts w:ascii="Times New Roman" w:hAnsi="Times New Roman" w:eastAsia="宋体" w:cs="宋体"/>
                <w:color w:val="000000"/>
                <w:kern w:val="0"/>
                <w:sz w:val="20"/>
                <w:szCs w:val="20"/>
                <w:lang w:bidi="ar"/>
              </w:rPr>
            </w:pPr>
          </w:p>
        </w:tc>
      </w:tr>
      <w:tr w14:paraId="795ABB41">
        <w:tblPrEx>
          <w:tblCellMar>
            <w:top w:w="0" w:type="dxa"/>
            <w:left w:w="108" w:type="dxa"/>
            <w:bottom w:w="0" w:type="dxa"/>
            <w:right w:w="108" w:type="dxa"/>
          </w:tblCellMar>
        </w:tblPrEx>
        <w:trPr>
          <w:trHeight w:val="1620" w:hRule="atLeast"/>
          <w:jc w:val="center"/>
        </w:trPr>
        <w:tc>
          <w:tcPr>
            <w:tcW w:w="8283" w:type="dxa"/>
            <w:gridSpan w:val="6"/>
            <w:tcBorders>
              <w:top w:val="single" w:color="000000" w:sz="4" w:space="0"/>
              <w:left w:val="single" w:color="000000" w:sz="4" w:space="0"/>
              <w:bottom w:val="single" w:color="000000" w:sz="4" w:space="0"/>
              <w:right w:val="single" w:color="000000" w:sz="4" w:space="0"/>
            </w:tcBorders>
            <w:noWrap/>
            <w:vAlign w:val="center"/>
          </w:tcPr>
          <w:p w14:paraId="02100EF9">
            <w:pPr>
              <w:widowControl/>
              <w:spacing w:line="220" w:lineRule="exact"/>
              <w:jc w:val="left"/>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服务要求：</w:t>
            </w:r>
          </w:p>
          <w:p w14:paraId="72A9AC72">
            <w:pPr>
              <w:widowControl/>
              <w:spacing w:line="220" w:lineRule="exact"/>
              <w:jc w:val="left"/>
              <w:textAlignment w:val="center"/>
              <w:rPr>
                <w:rFonts w:ascii="Times New Roman" w:hAnsi="Times New Roman" w:eastAsia="宋体" w:cs="宋体"/>
                <w:color w:val="000000"/>
                <w:kern w:val="0"/>
                <w:sz w:val="20"/>
                <w:szCs w:val="20"/>
                <w:lang w:bidi="ar"/>
              </w:rPr>
            </w:pPr>
            <w:r>
              <w:rPr>
                <w:rFonts w:ascii="Times New Roman" w:hAnsi="Times New Roman" w:eastAsia="宋体" w:cs="宋体"/>
                <w:color w:val="000000"/>
                <w:kern w:val="0"/>
                <w:sz w:val="20"/>
                <w:szCs w:val="20"/>
                <w:lang w:bidi="ar"/>
              </w:rPr>
              <w:t>若出现物联网卡批量断网（≥5 张）、数据传输中断（数据采集）、流量异常耗尽（非正常使用导致 24 小时内流量超套餐 80%）等紧急问题，服务商需在10 分钟内响应，30 分钟内提供故障排查初步方案，2 小时内恢复核心设备的物联网卡联网功能，避免数据采集中断。</w:t>
            </w:r>
          </w:p>
        </w:tc>
      </w:tr>
    </w:tbl>
    <w:p w14:paraId="44C378E6">
      <w:pPr>
        <w:spacing w:line="560" w:lineRule="exact"/>
        <w:jc w:val="left"/>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比选申请人（盖章）：</w:t>
      </w:r>
      <w:r>
        <w:rPr>
          <w:rFonts w:hint="eastAsia" w:ascii="Times New Roman" w:hAnsi="Times New Roman" w:eastAsia="仿宋_GB2312" w:cs="仿宋_GB2312"/>
          <w:sz w:val="32"/>
          <w:szCs w:val="32"/>
          <w:u w:val="single"/>
        </w:rPr>
        <w:t xml:space="preserve">   （全称并加盖单位公章）   </w:t>
      </w:r>
      <w:r>
        <w:rPr>
          <w:rFonts w:hint="eastAsia" w:ascii="Times New Roman" w:hAnsi="Times New Roman" w:eastAsia="仿宋_GB2312" w:cs="仿宋_GB2312"/>
          <w:sz w:val="32"/>
          <w:szCs w:val="32"/>
        </w:rPr>
        <w:t xml:space="preserve">      </w:t>
      </w:r>
    </w:p>
    <w:p w14:paraId="05487E98">
      <w:pPr>
        <w:spacing w:line="560" w:lineRule="exact"/>
        <w:jc w:val="left"/>
        <w:rPr>
          <w:rFonts w:ascii="Times New Roman" w:hAnsi="Times New Roman" w:eastAsia="仿宋_GB2312" w:cs="仿宋_GB2312"/>
          <w:sz w:val="32"/>
          <w:szCs w:val="32"/>
          <w:u w:val="single"/>
        </w:rPr>
      </w:pPr>
      <w:r>
        <w:rPr>
          <w:rFonts w:hint="eastAsia" w:ascii="Times New Roman" w:hAnsi="Times New Roman" w:eastAsia="仿宋_GB2312" w:cs="仿宋_GB2312"/>
          <w:b/>
          <w:bCs/>
          <w:sz w:val="32"/>
          <w:szCs w:val="32"/>
        </w:rPr>
        <w:t>法定代表人或授权代表签字：</w:t>
      </w:r>
      <w:r>
        <w:rPr>
          <w:rFonts w:hint="eastAsia" w:ascii="Times New Roman" w:hAnsi="Times New Roman" w:eastAsia="仿宋_GB2312" w:cs="仿宋_GB2312"/>
          <w:sz w:val="32"/>
          <w:szCs w:val="32"/>
          <w:u w:val="single"/>
        </w:rPr>
        <w:t xml:space="preserve">                         </w:t>
      </w:r>
    </w:p>
    <w:p w14:paraId="43119BC5">
      <w:pPr>
        <w:pStyle w:val="10"/>
        <w:widowControl/>
        <w:spacing w:after="60"/>
        <w:rPr>
          <w:rStyle w:val="14"/>
          <w:rFonts w:hint="eastAsia" w:ascii="黑体" w:hAnsi="黑体" w:eastAsia="黑体" w:cs="黑体"/>
          <w:b w:val="0"/>
          <w:bCs/>
          <w:sz w:val="32"/>
          <w:szCs w:val="32"/>
          <w:shd w:val="clear" w:color="auto" w:fill="FFFFFF"/>
        </w:rPr>
      </w:pPr>
      <w:r>
        <w:rPr>
          <w:rFonts w:hint="eastAsia" w:ascii="Times New Roman" w:hAnsi="Times New Roman" w:eastAsia="仿宋_GB2312" w:cs="仿宋_GB2312"/>
          <w:sz w:val="32"/>
          <w:szCs w:val="32"/>
          <w:u w:val="single"/>
        </w:rPr>
        <w:t>2025</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日</w:t>
      </w:r>
    </w:p>
    <w:p w14:paraId="313339C4">
      <w:pPr>
        <w:pStyle w:val="10"/>
        <w:widowControl/>
        <w:spacing w:after="60"/>
        <w:rPr>
          <w:rStyle w:val="14"/>
          <w:rFonts w:ascii="Times New Roman" w:hAnsi="Times New Roman" w:eastAsia="黑体" w:cs="方正小标宋简体"/>
          <w:b w:val="0"/>
          <w:bCs/>
          <w:sz w:val="40"/>
          <w:szCs w:val="44"/>
          <w:shd w:val="clear" w:color="auto" w:fill="FFFFFF"/>
        </w:rPr>
      </w:pPr>
    </w:p>
    <w:p w14:paraId="6C65FD18">
      <w:pPr>
        <w:pStyle w:val="10"/>
        <w:widowControl/>
        <w:spacing w:after="60"/>
        <w:rPr>
          <w:rStyle w:val="14"/>
          <w:rFonts w:ascii="Times New Roman" w:hAnsi="Times New Roman" w:eastAsia="黑体" w:cs="方正小标宋简体"/>
          <w:b w:val="0"/>
          <w:bCs/>
          <w:sz w:val="40"/>
          <w:szCs w:val="44"/>
          <w:shd w:val="clear" w:color="auto" w:fill="FFFFFF"/>
        </w:rPr>
      </w:pPr>
    </w:p>
    <w:p w14:paraId="7320B9A3">
      <w:pPr>
        <w:pStyle w:val="10"/>
        <w:widowControl/>
        <w:spacing w:after="60"/>
        <w:rPr>
          <w:rStyle w:val="14"/>
          <w:rFonts w:ascii="Times New Roman" w:hAnsi="Times New Roman" w:eastAsia="黑体" w:cs="方正小标宋简体"/>
          <w:b w:val="0"/>
          <w:bCs/>
          <w:sz w:val="40"/>
          <w:szCs w:val="44"/>
          <w:shd w:val="clear" w:color="auto" w:fill="FFFFFF"/>
        </w:rPr>
      </w:pPr>
    </w:p>
    <w:p w14:paraId="36BE50AC">
      <w:pPr>
        <w:pStyle w:val="10"/>
        <w:widowControl/>
        <w:spacing w:after="60"/>
        <w:rPr>
          <w:rStyle w:val="14"/>
          <w:rFonts w:ascii="Times New Roman" w:hAnsi="Times New Roman" w:eastAsia="黑体" w:cs="方正小标宋简体"/>
          <w:b w:val="0"/>
          <w:bCs/>
          <w:sz w:val="40"/>
          <w:szCs w:val="44"/>
          <w:shd w:val="clear" w:color="auto" w:fill="FFFFFF"/>
        </w:rPr>
      </w:pPr>
    </w:p>
    <w:p w14:paraId="603DA42F">
      <w:pPr>
        <w:pStyle w:val="10"/>
        <w:widowControl/>
        <w:spacing w:after="60"/>
        <w:rPr>
          <w:rStyle w:val="14"/>
          <w:rFonts w:ascii="Times New Roman" w:hAnsi="Times New Roman" w:eastAsia="黑体" w:cs="方正小标宋简体"/>
          <w:b w:val="0"/>
          <w:bCs/>
          <w:sz w:val="40"/>
          <w:szCs w:val="44"/>
          <w:shd w:val="clear" w:color="auto" w:fill="FFFFFF"/>
        </w:rPr>
      </w:pPr>
    </w:p>
    <w:p w14:paraId="40D6EF20">
      <w:pPr>
        <w:pStyle w:val="10"/>
        <w:widowControl/>
        <w:spacing w:after="60"/>
        <w:rPr>
          <w:rStyle w:val="14"/>
          <w:rFonts w:ascii="Times New Roman" w:hAnsi="Times New Roman" w:eastAsia="黑体" w:cs="方正小标宋简体"/>
          <w:b w:val="0"/>
          <w:bCs/>
          <w:sz w:val="40"/>
          <w:szCs w:val="44"/>
          <w:shd w:val="clear" w:color="auto" w:fill="FFFFFF"/>
        </w:rPr>
      </w:pPr>
    </w:p>
    <w:p w14:paraId="4F5B85DE">
      <w:pPr>
        <w:pStyle w:val="10"/>
        <w:widowControl/>
        <w:spacing w:after="60"/>
        <w:rPr>
          <w:rStyle w:val="14"/>
          <w:rFonts w:ascii="Times New Roman" w:hAnsi="Times New Roman" w:eastAsia="黑体" w:cs="方正小标宋简体"/>
          <w:b w:val="0"/>
          <w:bCs/>
          <w:sz w:val="40"/>
          <w:szCs w:val="44"/>
          <w:shd w:val="clear" w:color="auto" w:fill="FFFFFF"/>
        </w:rPr>
      </w:pPr>
    </w:p>
    <w:p w14:paraId="3A36BD89">
      <w:pPr>
        <w:pStyle w:val="10"/>
        <w:widowControl/>
        <w:spacing w:line="500" w:lineRule="exact"/>
        <w:jc w:val="both"/>
        <w:rPr>
          <w:rStyle w:val="14"/>
          <w:rFonts w:hint="eastAsia" w:ascii="Times New Roman" w:hAnsi="Times New Roman" w:eastAsia="黑体" w:cs="方正小标宋简体"/>
          <w:b w:val="0"/>
          <w:bCs/>
          <w:sz w:val="40"/>
          <w:szCs w:val="44"/>
          <w:shd w:val="clear" w:color="auto" w:fill="FFFFFF"/>
        </w:rPr>
      </w:pPr>
    </w:p>
    <w:p w14:paraId="25BFC17D">
      <w:pPr>
        <w:pStyle w:val="10"/>
        <w:widowControl/>
        <w:spacing w:line="500" w:lineRule="exact"/>
        <w:jc w:val="both"/>
        <w:rPr>
          <w:rStyle w:val="14"/>
          <w:rFonts w:hint="eastAsia" w:ascii="Times New Roman" w:hAnsi="Times New Roman" w:eastAsia="黑体" w:cs="方正小标宋简体"/>
          <w:b w:val="0"/>
          <w:bCs/>
          <w:sz w:val="40"/>
          <w:szCs w:val="44"/>
          <w:shd w:val="clear" w:color="auto" w:fill="FFFFFF"/>
        </w:rPr>
      </w:pPr>
    </w:p>
    <w:p w14:paraId="56225756">
      <w:pPr>
        <w:pStyle w:val="10"/>
        <w:widowControl/>
        <w:spacing w:line="500" w:lineRule="exact"/>
        <w:jc w:val="both"/>
        <w:rPr>
          <w:rStyle w:val="14"/>
          <w:rFonts w:hint="eastAsia" w:ascii="Times New Roman" w:hAnsi="Times New Roman" w:eastAsia="黑体" w:cs="方正小标宋简体"/>
          <w:b w:val="0"/>
          <w:bCs/>
          <w:sz w:val="40"/>
          <w:szCs w:val="44"/>
          <w:shd w:val="clear" w:color="auto" w:fill="FFFFFF"/>
        </w:rPr>
      </w:pPr>
    </w:p>
    <w:p w14:paraId="62EACEB1">
      <w:pPr>
        <w:pStyle w:val="10"/>
        <w:widowControl/>
        <w:spacing w:line="500" w:lineRule="exact"/>
        <w:jc w:val="both"/>
        <w:rPr>
          <w:rStyle w:val="14"/>
          <w:rFonts w:hint="eastAsia" w:ascii="Times New Roman" w:hAnsi="Times New Roman" w:eastAsia="黑体" w:cs="方正小标宋简体"/>
          <w:b w:val="0"/>
          <w:bCs/>
          <w:sz w:val="40"/>
          <w:szCs w:val="44"/>
          <w:shd w:val="clear" w:color="auto" w:fill="FFFFFF"/>
        </w:rPr>
      </w:pPr>
    </w:p>
    <w:p w14:paraId="6664536D">
      <w:pPr>
        <w:pStyle w:val="10"/>
        <w:widowControl/>
        <w:spacing w:line="500" w:lineRule="exact"/>
        <w:jc w:val="both"/>
        <w:rPr>
          <w:rStyle w:val="14"/>
          <w:rFonts w:hint="eastAsia" w:ascii="Times New Roman" w:hAnsi="Times New Roman" w:eastAsia="黑体" w:cs="方正小标宋简体"/>
          <w:b w:val="0"/>
          <w:bCs/>
          <w:sz w:val="40"/>
          <w:szCs w:val="44"/>
          <w:shd w:val="clear" w:color="auto" w:fill="FFFFFF"/>
        </w:rPr>
      </w:pPr>
    </w:p>
    <w:p w14:paraId="2462CFFD">
      <w:pPr>
        <w:pStyle w:val="10"/>
        <w:widowControl/>
        <w:spacing w:line="500" w:lineRule="exact"/>
        <w:jc w:val="center"/>
        <w:rPr>
          <w:rStyle w:val="14"/>
          <w:rFonts w:ascii="Times New Roman" w:hAnsi="Times New Roman" w:eastAsia="黑体" w:cs="方正小标宋简体"/>
          <w:b w:val="0"/>
          <w:bCs/>
          <w:sz w:val="40"/>
          <w:szCs w:val="44"/>
          <w:shd w:val="clear" w:color="auto" w:fill="FFFFFF"/>
        </w:rPr>
      </w:pPr>
      <w:r>
        <w:rPr>
          <w:rStyle w:val="14"/>
          <w:rFonts w:hint="eastAsia" w:ascii="Times New Roman" w:hAnsi="Times New Roman" w:eastAsia="黑体" w:cs="方正小标宋简体"/>
          <w:b w:val="0"/>
          <w:bCs/>
          <w:sz w:val="40"/>
          <w:szCs w:val="44"/>
          <w:shd w:val="clear" w:color="auto" w:fill="FFFFFF"/>
        </w:rPr>
        <w:t>第四包 德阳市潺亭水务有限公司</w:t>
      </w:r>
    </w:p>
    <w:p w14:paraId="7A0C3897">
      <w:pPr>
        <w:pStyle w:val="10"/>
        <w:widowControl/>
        <w:spacing w:line="500" w:lineRule="exact"/>
        <w:jc w:val="center"/>
        <w:rPr>
          <w:rStyle w:val="14"/>
          <w:rFonts w:ascii="Times New Roman" w:hAnsi="Times New Roman" w:eastAsia="黑体" w:cs="方正小标宋简体"/>
          <w:b w:val="0"/>
          <w:bCs/>
          <w:sz w:val="40"/>
          <w:szCs w:val="44"/>
          <w:shd w:val="clear" w:color="auto" w:fill="FFFFFF"/>
        </w:rPr>
      </w:pPr>
      <w:r>
        <w:rPr>
          <w:rStyle w:val="14"/>
          <w:rFonts w:hint="eastAsia" w:ascii="Times New Roman" w:hAnsi="Times New Roman" w:eastAsia="黑体" w:cs="方正小标宋简体"/>
          <w:b w:val="0"/>
          <w:bCs/>
          <w:sz w:val="40"/>
          <w:szCs w:val="44"/>
          <w:shd w:val="clear" w:color="auto" w:fill="FFFFFF"/>
          <w:lang w:val="en-US" w:eastAsia="zh-CN"/>
        </w:rPr>
        <w:t xml:space="preserve">      </w:t>
      </w:r>
      <w:r>
        <w:rPr>
          <w:rStyle w:val="14"/>
          <w:rFonts w:hint="eastAsia" w:ascii="Times New Roman" w:hAnsi="Times New Roman" w:eastAsia="黑体" w:cs="方正小标宋简体"/>
          <w:b w:val="0"/>
          <w:bCs/>
          <w:sz w:val="40"/>
          <w:szCs w:val="44"/>
          <w:shd w:val="clear" w:color="auto" w:fill="FFFFFF"/>
        </w:rPr>
        <w:t>VPN专线报价单</w:t>
      </w:r>
    </w:p>
    <w:p w14:paraId="4EFFDE92">
      <w:pPr>
        <w:pStyle w:val="10"/>
        <w:widowControl/>
        <w:spacing w:line="500" w:lineRule="exact"/>
        <w:jc w:val="center"/>
        <w:rPr>
          <w:rStyle w:val="14"/>
          <w:rFonts w:ascii="Times New Roman" w:hAnsi="Times New Roman" w:eastAsia="黑体" w:cs="方正小标宋简体"/>
          <w:b w:val="0"/>
          <w:bCs/>
          <w:sz w:val="40"/>
          <w:szCs w:val="44"/>
          <w:shd w:val="clear" w:color="auto" w:fill="FFFFFF"/>
        </w:rPr>
      </w:pPr>
    </w:p>
    <w:p w14:paraId="71D8F0D1">
      <w:pPr>
        <w:pStyle w:val="10"/>
        <w:widowControl/>
        <w:spacing w:after="60"/>
        <w:jc w:val="center"/>
        <w:rPr>
          <w:rFonts w:ascii="Times New Roman" w:hAnsi="Times New Roman" w:eastAsia="宋体" w:cs="宋体"/>
          <w:color w:val="000000"/>
          <w:kern w:val="0"/>
          <w:lang w:bidi="ar"/>
        </w:rPr>
      </w:pPr>
      <w:r>
        <w:rPr>
          <w:rFonts w:hint="eastAsia" w:ascii="Times New Roman" w:hAnsi="Times New Roman" w:eastAsia="宋体" w:cs="宋体"/>
          <w:color w:val="000000"/>
          <w:kern w:val="0"/>
          <w:lang w:bidi="ar"/>
        </w:rPr>
        <w:t xml:space="preserve">                                                          单位：元/月</w:t>
      </w:r>
    </w:p>
    <w:tbl>
      <w:tblPr>
        <w:tblStyle w:val="12"/>
        <w:tblW w:w="8291" w:type="dxa"/>
        <w:jc w:val="center"/>
        <w:tblLayout w:type="fixed"/>
        <w:tblCellMar>
          <w:top w:w="0" w:type="dxa"/>
          <w:left w:w="108" w:type="dxa"/>
          <w:bottom w:w="0" w:type="dxa"/>
          <w:right w:w="108" w:type="dxa"/>
        </w:tblCellMar>
      </w:tblPr>
      <w:tblGrid>
        <w:gridCol w:w="767"/>
        <w:gridCol w:w="1794"/>
        <w:gridCol w:w="2103"/>
        <w:gridCol w:w="848"/>
        <w:gridCol w:w="1288"/>
        <w:gridCol w:w="1491"/>
      </w:tblGrid>
      <w:tr w14:paraId="79ACB568">
        <w:tblPrEx>
          <w:tblCellMar>
            <w:top w:w="0" w:type="dxa"/>
            <w:left w:w="108" w:type="dxa"/>
            <w:bottom w:w="0" w:type="dxa"/>
            <w:right w:w="108" w:type="dxa"/>
          </w:tblCellMar>
        </w:tblPrEx>
        <w:trPr>
          <w:trHeight w:val="838" w:hRule="atLeast"/>
          <w:jc w:val="center"/>
        </w:trPr>
        <w:tc>
          <w:tcPr>
            <w:tcW w:w="767" w:type="dxa"/>
            <w:tcBorders>
              <w:top w:val="single" w:color="000000" w:sz="4" w:space="0"/>
              <w:left w:val="single" w:color="000000" w:sz="4" w:space="0"/>
              <w:bottom w:val="single" w:color="000000" w:sz="4" w:space="0"/>
              <w:right w:val="single" w:color="000000" w:sz="4" w:space="0"/>
            </w:tcBorders>
            <w:noWrap/>
            <w:vAlign w:val="center"/>
          </w:tcPr>
          <w:p w14:paraId="60D43A49">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序号</w:t>
            </w:r>
          </w:p>
        </w:tc>
        <w:tc>
          <w:tcPr>
            <w:tcW w:w="1794" w:type="dxa"/>
            <w:tcBorders>
              <w:top w:val="single" w:color="000000" w:sz="4" w:space="0"/>
              <w:left w:val="single" w:color="000000" w:sz="4" w:space="0"/>
              <w:bottom w:val="single" w:color="000000" w:sz="4" w:space="0"/>
              <w:right w:val="single" w:color="000000" w:sz="4" w:space="0"/>
            </w:tcBorders>
            <w:noWrap/>
            <w:vAlign w:val="center"/>
          </w:tcPr>
          <w:p w14:paraId="1DD5AE71">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服务内容</w:t>
            </w:r>
          </w:p>
        </w:tc>
        <w:tc>
          <w:tcPr>
            <w:tcW w:w="2103" w:type="dxa"/>
            <w:tcBorders>
              <w:top w:val="single" w:color="000000" w:sz="4" w:space="0"/>
              <w:left w:val="single" w:color="000000" w:sz="4" w:space="0"/>
              <w:bottom w:val="single" w:color="000000" w:sz="4" w:space="0"/>
              <w:right w:val="single" w:color="000000" w:sz="4" w:space="0"/>
            </w:tcBorders>
            <w:noWrap/>
            <w:vAlign w:val="center"/>
          </w:tcPr>
          <w:p w14:paraId="056E332B">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服务要求</w:t>
            </w:r>
          </w:p>
        </w:tc>
        <w:tc>
          <w:tcPr>
            <w:tcW w:w="848" w:type="dxa"/>
            <w:tcBorders>
              <w:top w:val="single" w:color="000000" w:sz="4" w:space="0"/>
              <w:left w:val="single" w:color="000000" w:sz="4" w:space="0"/>
              <w:bottom w:val="single" w:color="000000" w:sz="4" w:space="0"/>
              <w:right w:val="single" w:color="000000" w:sz="4" w:space="0"/>
            </w:tcBorders>
            <w:noWrap/>
            <w:vAlign w:val="center"/>
          </w:tcPr>
          <w:p w14:paraId="53721391">
            <w:pPr>
              <w:widowControl/>
              <w:spacing w:line="220" w:lineRule="exact"/>
              <w:jc w:val="center"/>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数量</w:t>
            </w:r>
          </w:p>
        </w:tc>
        <w:tc>
          <w:tcPr>
            <w:tcW w:w="1288" w:type="dxa"/>
            <w:tcBorders>
              <w:top w:val="single" w:color="000000" w:sz="4" w:space="0"/>
              <w:left w:val="single" w:color="000000" w:sz="4" w:space="0"/>
              <w:bottom w:val="single" w:color="000000" w:sz="4" w:space="0"/>
              <w:right w:val="single" w:color="000000" w:sz="4" w:space="0"/>
            </w:tcBorders>
            <w:noWrap/>
            <w:vAlign w:val="center"/>
          </w:tcPr>
          <w:p w14:paraId="3A3A9FA2">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最高限价</w:t>
            </w:r>
          </w:p>
          <w:p w14:paraId="19F886F9">
            <w:pPr>
              <w:widowControl/>
              <w:spacing w:line="240" w:lineRule="exact"/>
              <w:jc w:val="center"/>
              <w:textAlignment w:val="center"/>
              <w:rPr>
                <w:rFonts w:ascii="Times New Roman" w:hAnsi="Times New Roman" w:eastAsia="宋体" w:cs="宋体"/>
                <w:color w:val="auto"/>
                <w:kern w:val="0"/>
                <w:sz w:val="20"/>
                <w:szCs w:val="20"/>
                <w:lang w:bidi="ar"/>
              </w:rPr>
            </w:pPr>
            <w:r>
              <w:rPr>
                <w:rFonts w:hint="eastAsia" w:ascii="Times New Roman" w:hAnsi="Times New Roman" w:eastAsia="宋体" w:cs="宋体"/>
                <w:color w:val="auto"/>
                <w:sz w:val="20"/>
                <w:szCs w:val="20"/>
              </w:rPr>
              <w:t>（含税价）</w:t>
            </w:r>
          </w:p>
        </w:tc>
        <w:tc>
          <w:tcPr>
            <w:tcW w:w="1491" w:type="dxa"/>
            <w:tcBorders>
              <w:top w:val="single" w:color="000000" w:sz="4" w:space="0"/>
              <w:left w:val="single" w:color="000000" w:sz="4" w:space="0"/>
              <w:bottom w:val="single" w:color="000000" w:sz="4" w:space="0"/>
              <w:right w:val="single" w:color="000000" w:sz="4" w:space="0"/>
            </w:tcBorders>
            <w:noWrap/>
            <w:vAlign w:val="center"/>
          </w:tcPr>
          <w:p w14:paraId="29569775">
            <w:pPr>
              <w:widowControl/>
              <w:spacing w:line="240" w:lineRule="exact"/>
              <w:jc w:val="center"/>
              <w:textAlignment w:val="center"/>
              <w:rPr>
                <w:rFonts w:ascii="Times New Roman" w:hAnsi="Times New Roman" w:eastAsia="宋体" w:cs="宋体"/>
                <w:color w:val="auto"/>
                <w:sz w:val="20"/>
                <w:szCs w:val="20"/>
              </w:rPr>
            </w:pPr>
            <w:r>
              <w:rPr>
                <w:rFonts w:hint="eastAsia" w:ascii="Times New Roman" w:hAnsi="Times New Roman" w:eastAsia="宋体" w:cs="宋体"/>
                <w:color w:val="auto"/>
                <w:sz w:val="20"/>
                <w:szCs w:val="20"/>
              </w:rPr>
              <w:t>报价</w:t>
            </w:r>
          </w:p>
          <w:p w14:paraId="76B85565">
            <w:pPr>
              <w:widowControl/>
              <w:spacing w:line="240" w:lineRule="exact"/>
              <w:jc w:val="center"/>
              <w:textAlignment w:val="center"/>
              <w:rPr>
                <w:rFonts w:ascii="Times New Roman" w:hAnsi="Times New Roman" w:eastAsia="宋体" w:cs="宋体"/>
                <w:color w:val="auto"/>
                <w:kern w:val="0"/>
                <w:sz w:val="20"/>
                <w:szCs w:val="20"/>
                <w:lang w:bidi="ar"/>
              </w:rPr>
            </w:pPr>
            <w:r>
              <w:rPr>
                <w:rFonts w:hint="eastAsia" w:ascii="Times New Roman" w:hAnsi="Times New Roman" w:eastAsia="宋体" w:cs="宋体"/>
                <w:color w:val="auto"/>
                <w:sz w:val="20"/>
                <w:szCs w:val="20"/>
              </w:rPr>
              <w:t>（含税价）</w:t>
            </w:r>
          </w:p>
        </w:tc>
      </w:tr>
      <w:tr w14:paraId="4AF76972">
        <w:tblPrEx>
          <w:tblCellMar>
            <w:top w:w="0" w:type="dxa"/>
            <w:left w:w="108" w:type="dxa"/>
            <w:bottom w:w="0" w:type="dxa"/>
            <w:right w:w="108" w:type="dxa"/>
          </w:tblCellMar>
        </w:tblPrEx>
        <w:trPr>
          <w:trHeight w:val="1001" w:hRule="atLeast"/>
          <w:jc w:val="center"/>
        </w:trPr>
        <w:tc>
          <w:tcPr>
            <w:tcW w:w="767" w:type="dxa"/>
            <w:tcBorders>
              <w:top w:val="single" w:color="000000" w:sz="4" w:space="0"/>
              <w:left w:val="single" w:color="000000" w:sz="4" w:space="0"/>
              <w:bottom w:val="single" w:color="000000" w:sz="4" w:space="0"/>
              <w:right w:val="single" w:color="000000" w:sz="4" w:space="0"/>
            </w:tcBorders>
            <w:noWrap/>
            <w:vAlign w:val="center"/>
          </w:tcPr>
          <w:p w14:paraId="0D068BC1">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1</w:t>
            </w:r>
          </w:p>
        </w:tc>
        <w:tc>
          <w:tcPr>
            <w:tcW w:w="1794" w:type="dxa"/>
            <w:tcBorders>
              <w:top w:val="single" w:color="000000" w:sz="4" w:space="0"/>
              <w:left w:val="single" w:color="000000" w:sz="4" w:space="0"/>
              <w:bottom w:val="single" w:color="000000" w:sz="4" w:space="0"/>
              <w:right w:val="single" w:color="000000" w:sz="4" w:space="0"/>
            </w:tcBorders>
            <w:noWrap/>
            <w:vAlign w:val="center"/>
          </w:tcPr>
          <w:p w14:paraId="59E12AEC">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互联网专线</w:t>
            </w:r>
          </w:p>
        </w:tc>
        <w:tc>
          <w:tcPr>
            <w:tcW w:w="2103" w:type="dxa"/>
            <w:tcBorders>
              <w:top w:val="single" w:color="000000" w:sz="4" w:space="0"/>
              <w:left w:val="single" w:color="000000" w:sz="4" w:space="0"/>
              <w:bottom w:val="single" w:color="000000" w:sz="4" w:space="0"/>
              <w:right w:val="single" w:color="000000" w:sz="4" w:space="0"/>
            </w:tcBorders>
            <w:noWrap/>
            <w:vAlign w:val="center"/>
          </w:tcPr>
          <w:p w14:paraId="3C8F1F75">
            <w:pPr>
              <w:widowControl/>
              <w:spacing w:line="220" w:lineRule="exact"/>
              <w:jc w:val="center"/>
              <w:textAlignment w:val="center"/>
              <w:rPr>
                <w:rFonts w:ascii="Times New Roman" w:hAnsi="Times New Roman" w:eastAsia="宋体" w:cs="宋体"/>
                <w:color w:val="000000"/>
                <w:sz w:val="20"/>
                <w:szCs w:val="20"/>
              </w:rPr>
            </w:pPr>
            <w:r>
              <w:rPr>
                <w:rFonts w:hint="eastAsia" w:ascii="Times New Roman" w:hAnsi="Times New Roman" w:eastAsia="宋体" w:cs="宋体"/>
                <w:color w:val="000000"/>
                <w:kern w:val="0"/>
                <w:sz w:val="20"/>
                <w:szCs w:val="20"/>
                <w:lang w:bidi="ar"/>
              </w:rPr>
              <w:t>静态IP地址，速率：上下对称100M</w:t>
            </w:r>
          </w:p>
        </w:tc>
        <w:tc>
          <w:tcPr>
            <w:tcW w:w="848" w:type="dxa"/>
            <w:tcBorders>
              <w:top w:val="single" w:color="000000" w:sz="4" w:space="0"/>
              <w:left w:val="single" w:color="000000" w:sz="4" w:space="0"/>
              <w:bottom w:val="single" w:color="000000" w:sz="4" w:space="0"/>
              <w:right w:val="single" w:color="000000" w:sz="4" w:space="0"/>
            </w:tcBorders>
            <w:noWrap/>
            <w:vAlign w:val="center"/>
          </w:tcPr>
          <w:p w14:paraId="6754D1FE">
            <w:pPr>
              <w:widowControl/>
              <w:spacing w:line="220" w:lineRule="exact"/>
              <w:jc w:val="center"/>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1</w:t>
            </w:r>
          </w:p>
        </w:tc>
        <w:tc>
          <w:tcPr>
            <w:tcW w:w="1288" w:type="dxa"/>
            <w:tcBorders>
              <w:top w:val="single" w:color="000000" w:sz="4" w:space="0"/>
              <w:left w:val="single" w:color="000000" w:sz="4" w:space="0"/>
              <w:bottom w:val="single" w:color="000000" w:sz="4" w:space="0"/>
              <w:right w:val="single" w:color="000000" w:sz="4" w:space="0"/>
            </w:tcBorders>
            <w:noWrap/>
            <w:vAlign w:val="center"/>
          </w:tcPr>
          <w:p w14:paraId="3EA9F334">
            <w:pPr>
              <w:widowControl/>
              <w:spacing w:line="220" w:lineRule="exact"/>
              <w:jc w:val="center"/>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800</w:t>
            </w:r>
          </w:p>
        </w:tc>
        <w:tc>
          <w:tcPr>
            <w:tcW w:w="1491" w:type="dxa"/>
            <w:tcBorders>
              <w:top w:val="single" w:color="000000" w:sz="4" w:space="0"/>
              <w:left w:val="single" w:color="000000" w:sz="4" w:space="0"/>
              <w:bottom w:val="single" w:color="000000" w:sz="4" w:space="0"/>
              <w:right w:val="single" w:color="000000" w:sz="4" w:space="0"/>
            </w:tcBorders>
            <w:noWrap/>
            <w:vAlign w:val="center"/>
          </w:tcPr>
          <w:p w14:paraId="50E57289">
            <w:pPr>
              <w:widowControl/>
              <w:spacing w:line="220" w:lineRule="exact"/>
              <w:jc w:val="left"/>
              <w:textAlignment w:val="center"/>
              <w:rPr>
                <w:rFonts w:ascii="Times New Roman" w:hAnsi="Times New Roman" w:eastAsia="宋体" w:cs="宋体"/>
                <w:color w:val="000000"/>
                <w:kern w:val="0"/>
                <w:sz w:val="20"/>
                <w:szCs w:val="20"/>
                <w:lang w:bidi="ar"/>
              </w:rPr>
            </w:pPr>
          </w:p>
        </w:tc>
      </w:tr>
      <w:tr w14:paraId="340AFE24">
        <w:tblPrEx>
          <w:tblCellMar>
            <w:top w:w="0" w:type="dxa"/>
            <w:left w:w="108" w:type="dxa"/>
            <w:bottom w:w="0" w:type="dxa"/>
            <w:right w:w="108" w:type="dxa"/>
          </w:tblCellMar>
        </w:tblPrEx>
        <w:trPr>
          <w:trHeight w:val="1486" w:hRule="atLeast"/>
          <w:jc w:val="center"/>
        </w:trPr>
        <w:tc>
          <w:tcPr>
            <w:tcW w:w="8291" w:type="dxa"/>
            <w:gridSpan w:val="6"/>
            <w:tcBorders>
              <w:top w:val="single" w:color="000000" w:sz="4" w:space="0"/>
              <w:left w:val="single" w:color="000000" w:sz="4" w:space="0"/>
              <w:bottom w:val="single" w:color="000000" w:sz="4" w:space="0"/>
              <w:right w:val="single" w:color="000000" w:sz="4" w:space="0"/>
            </w:tcBorders>
            <w:noWrap/>
            <w:vAlign w:val="center"/>
          </w:tcPr>
          <w:p w14:paraId="24A8279C">
            <w:pPr>
              <w:widowControl/>
              <w:spacing w:line="220" w:lineRule="exact"/>
              <w:jc w:val="left"/>
              <w:textAlignment w:val="center"/>
              <w:rPr>
                <w:rFonts w:ascii="Times New Roman" w:hAnsi="Times New Roman" w:eastAsia="宋体" w:cs="宋体"/>
                <w:color w:val="000000"/>
                <w:kern w:val="0"/>
                <w:sz w:val="20"/>
                <w:szCs w:val="20"/>
                <w:lang w:bidi="ar"/>
              </w:rPr>
            </w:pPr>
            <w:r>
              <w:rPr>
                <w:rFonts w:hint="eastAsia" w:ascii="Times New Roman" w:hAnsi="Times New Roman" w:eastAsia="宋体" w:cs="宋体"/>
                <w:color w:val="000000"/>
                <w:kern w:val="0"/>
                <w:sz w:val="20"/>
                <w:szCs w:val="20"/>
                <w:lang w:bidi="ar"/>
              </w:rPr>
              <w:t>服务要求：</w:t>
            </w:r>
          </w:p>
          <w:p w14:paraId="26D2B7D3">
            <w:pPr>
              <w:widowControl/>
              <w:spacing w:line="220" w:lineRule="exact"/>
              <w:jc w:val="left"/>
              <w:textAlignment w:val="center"/>
              <w:rPr>
                <w:rFonts w:ascii="Times New Roman" w:hAnsi="Times New Roman" w:eastAsia="宋体" w:cs="宋体"/>
                <w:color w:val="000000"/>
                <w:kern w:val="0"/>
                <w:sz w:val="20"/>
                <w:szCs w:val="20"/>
                <w:lang w:bidi="ar"/>
              </w:rPr>
            </w:pPr>
            <w:r>
              <w:rPr>
                <w:rFonts w:ascii="Times New Roman" w:hAnsi="Times New Roman" w:eastAsia="宋体" w:cs="宋体"/>
                <w:color w:val="000000"/>
                <w:kern w:val="0"/>
                <w:sz w:val="20"/>
                <w:szCs w:val="20"/>
                <w:lang w:bidi="ar"/>
              </w:rPr>
              <w:t>若出现 VPN 专线完全中断（无法建立连接）、数据传输丢包率超 10%、延迟超 500ms 等严重影响业务的故障，或涉及关键场景（如供水管网监测数据上传、应急指挥系统接入），服务商需在5 分钟内响应，20 分钟内提供故障排查初步方案，1.5 小时内恢复 VPN 专线核心功能，确保关键业务数据正常传输</w:t>
            </w:r>
            <w:r>
              <w:rPr>
                <w:rFonts w:hint="eastAsia" w:ascii="Times New Roman" w:hAnsi="Times New Roman" w:eastAsia="宋体" w:cs="宋体"/>
                <w:color w:val="000000"/>
                <w:kern w:val="0"/>
                <w:sz w:val="20"/>
                <w:szCs w:val="20"/>
                <w:lang w:bidi="ar"/>
              </w:rPr>
              <w:t>。</w:t>
            </w:r>
          </w:p>
        </w:tc>
      </w:tr>
    </w:tbl>
    <w:p w14:paraId="7B58E64E">
      <w:pPr>
        <w:spacing w:line="560" w:lineRule="exact"/>
        <w:jc w:val="left"/>
        <w:rPr>
          <w:rFonts w:hint="eastAsia" w:ascii="Times New Roman" w:hAnsi="Times New Roman" w:eastAsia="仿宋_GB2312" w:cs="仿宋_GB2312"/>
          <w:b/>
          <w:bCs/>
          <w:sz w:val="32"/>
          <w:szCs w:val="32"/>
        </w:rPr>
      </w:pPr>
    </w:p>
    <w:p w14:paraId="0C66CA39">
      <w:pPr>
        <w:spacing w:line="560" w:lineRule="exact"/>
        <w:jc w:val="left"/>
        <w:rPr>
          <w:rFonts w:hint="eastAsia" w:ascii="Times New Roman" w:hAnsi="Times New Roman" w:eastAsia="仿宋_GB2312" w:cs="仿宋_GB2312"/>
          <w:b/>
          <w:bCs/>
          <w:sz w:val="32"/>
          <w:szCs w:val="32"/>
        </w:rPr>
      </w:pPr>
    </w:p>
    <w:p w14:paraId="2E853E5E">
      <w:pPr>
        <w:spacing w:line="560" w:lineRule="exact"/>
        <w:jc w:val="left"/>
        <w:rPr>
          <w:rFonts w:hint="eastAsia" w:ascii="Times New Roman" w:hAnsi="Times New Roman" w:eastAsia="仿宋_GB2312" w:cs="仿宋_GB2312"/>
          <w:b/>
          <w:bCs/>
          <w:sz w:val="32"/>
          <w:szCs w:val="32"/>
        </w:rPr>
      </w:pPr>
    </w:p>
    <w:p w14:paraId="0276A3A5">
      <w:pPr>
        <w:spacing w:line="560" w:lineRule="exact"/>
        <w:jc w:val="left"/>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比选申请人（盖章）：</w:t>
      </w:r>
      <w:r>
        <w:rPr>
          <w:rFonts w:hint="eastAsia" w:ascii="Times New Roman" w:hAnsi="Times New Roman" w:eastAsia="仿宋_GB2312" w:cs="仿宋_GB2312"/>
          <w:sz w:val="32"/>
          <w:szCs w:val="32"/>
          <w:u w:val="single"/>
        </w:rPr>
        <w:t xml:space="preserve">   （全称并加盖单位公章）   </w:t>
      </w:r>
      <w:r>
        <w:rPr>
          <w:rFonts w:hint="eastAsia" w:ascii="Times New Roman" w:hAnsi="Times New Roman" w:eastAsia="仿宋_GB2312" w:cs="仿宋_GB2312"/>
          <w:sz w:val="32"/>
          <w:szCs w:val="32"/>
        </w:rPr>
        <w:t xml:space="preserve">      </w:t>
      </w:r>
    </w:p>
    <w:p w14:paraId="62D264C4">
      <w:pPr>
        <w:spacing w:line="560" w:lineRule="exact"/>
        <w:jc w:val="left"/>
        <w:rPr>
          <w:rFonts w:ascii="Times New Roman" w:hAnsi="Times New Roman" w:eastAsia="仿宋_GB2312" w:cs="仿宋_GB2312"/>
          <w:sz w:val="32"/>
          <w:szCs w:val="32"/>
          <w:u w:val="single"/>
        </w:rPr>
      </w:pPr>
      <w:r>
        <w:rPr>
          <w:rFonts w:hint="eastAsia" w:ascii="Times New Roman" w:hAnsi="Times New Roman" w:eastAsia="仿宋_GB2312" w:cs="仿宋_GB2312"/>
          <w:b/>
          <w:bCs/>
          <w:sz w:val="32"/>
          <w:szCs w:val="32"/>
        </w:rPr>
        <w:t>法定代表人或授权代表签字：</w:t>
      </w:r>
      <w:r>
        <w:rPr>
          <w:rFonts w:hint="eastAsia" w:ascii="Times New Roman" w:hAnsi="Times New Roman" w:eastAsia="仿宋_GB2312" w:cs="仿宋_GB2312"/>
          <w:sz w:val="32"/>
          <w:szCs w:val="32"/>
          <w:u w:val="single"/>
        </w:rPr>
        <w:t xml:space="preserve">                         </w:t>
      </w:r>
    </w:p>
    <w:p w14:paraId="0BFCC906">
      <w:pPr>
        <w:pStyle w:val="10"/>
        <w:widowControl/>
        <w:spacing w:after="60"/>
        <w:rPr>
          <w:rStyle w:val="14"/>
          <w:rFonts w:hint="eastAsia" w:ascii="黑体" w:hAnsi="黑体" w:eastAsia="黑体" w:cs="黑体"/>
          <w:b w:val="0"/>
          <w:bCs/>
          <w:sz w:val="32"/>
          <w:szCs w:val="32"/>
          <w:shd w:val="clear" w:color="auto" w:fill="FFFFFF"/>
        </w:rPr>
      </w:pPr>
      <w:r>
        <w:rPr>
          <w:rFonts w:hint="eastAsia" w:ascii="Times New Roman" w:hAnsi="Times New Roman" w:eastAsia="仿宋_GB2312" w:cs="仿宋_GB2312"/>
          <w:sz w:val="32"/>
          <w:szCs w:val="32"/>
          <w:u w:val="single"/>
        </w:rPr>
        <w:t>2025</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日</w:t>
      </w:r>
    </w:p>
    <w:p w14:paraId="0AB7797B">
      <w:pPr>
        <w:pStyle w:val="10"/>
        <w:widowControl/>
        <w:spacing w:after="60"/>
        <w:rPr>
          <w:rStyle w:val="14"/>
          <w:rFonts w:hint="eastAsia" w:ascii="黑体" w:hAnsi="黑体" w:eastAsia="黑体" w:cs="黑体"/>
          <w:b w:val="0"/>
          <w:bCs/>
          <w:sz w:val="32"/>
          <w:szCs w:val="32"/>
          <w:shd w:val="clear" w:color="auto" w:fill="FFFFFF"/>
        </w:rPr>
      </w:pPr>
    </w:p>
    <w:p w14:paraId="0EDC6419">
      <w:pPr>
        <w:pStyle w:val="10"/>
        <w:widowControl/>
        <w:spacing w:line="560" w:lineRule="exact"/>
        <w:jc w:val="right"/>
        <w:rPr>
          <w:rFonts w:ascii="Times New Roman" w:hAnsi="Times New Roman" w:eastAsia="仿宋_GB2312" w:cs="仿宋_GB2312"/>
          <w:spacing w:val="22"/>
          <w:sz w:val="32"/>
          <w:szCs w:val="32"/>
        </w:rPr>
      </w:pPr>
      <w:r>
        <w:rPr>
          <w:rFonts w:ascii="Times New Roman" w:hAnsi="Times New Roman"/>
        </w:rPr>
        <w:br w:type="page"/>
      </w:r>
    </w:p>
    <w:p w14:paraId="2F50A80C">
      <w:pPr>
        <w:pStyle w:val="10"/>
        <w:widowControl/>
        <w:spacing w:line="560" w:lineRule="exact"/>
        <w:rPr>
          <w:rFonts w:ascii="Times New Roman" w:hAnsi="Times New Roman" w:eastAsia="黑体" w:cs="黑体"/>
          <w:spacing w:val="22"/>
          <w:sz w:val="32"/>
          <w:szCs w:val="32"/>
        </w:rPr>
      </w:pPr>
      <w:r>
        <w:rPr>
          <w:rFonts w:hint="eastAsia" w:ascii="Times New Roman" w:hAnsi="Times New Roman" w:eastAsia="黑体" w:cs="黑体"/>
          <w:spacing w:val="22"/>
          <w:sz w:val="32"/>
          <w:szCs w:val="32"/>
          <w:lang w:val="en-US" w:eastAsia="zh-CN"/>
        </w:rPr>
        <w:t>3.</w:t>
      </w:r>
      <w:r>
        <w:rPr>
          <w:rFonts w:hint="eastAsia" w:ascii="Times New Roman" w:hAnsi="Times New Roman" w:eastAsia="黑体" w:cs="黑体"/>
          <w:spacing w:val="22"/>
          <w:sz w:val="32"/>
          <w:szCs w:val="32"/>
        </w:rPr>
        <w:t>法定代表人身份证明书</w:t>
      </w:r>
      <w:bookmarkStart w:id="0" w:name="_GoBack"/>
      <w:bookmarkEnd w:id="0"/>
    </w:p>
    <w:p w14:paraId="5008E323">
      <w:pPr>
        <w:spacing w:line="560" w:lineRule="exact"/>
        <w:rPr>
          <w:rFonts w:hint="eastAsia" w:ascii="仿宋_GB2312" w:hAnsi="仿宋_GB2312" w:eastAsia="仿宋_GB2312" w:cs="仿宋_GB2312"/>
          <w:color w:val="FF0000"/>
          <w:sz w:val="32"/>
          <w:szCs w:val="32"/>
        </w:rPr>
      </w:pPr>
      <w:r>
        <w:rPr>
          <w:rFonts w:hint="eastAsia" w:ascii="仿宋_GB2312" w:hAnsi="仿宋_GB2312" w:eastAsia="仿宋_GB2312" w:cs="仿宋_GB2312"/>
          <w:spacing w:val="22"/>
          <w:sz w:val="32"/>
          <w:szCs w:val="32"/>
          <w:u w:val="single"/>
        </w:rPr>
        <w:t>德阳市潺亭水务有限公司</w:t>
      </w:r>
      <w:r>
        <w:rPr>
          <w:rFonts w:hint="eastAsia" w:ascii="仿宋_GB2312" w:hAnsi="仿宋_GB2312" w:eastAsia="仿宋_GB2312" w:cs="仿宋_GB2312"/>
          <w:sz w:val="32"/>
          <w:szCs w:val="32"/>
        </w:rPr>
        <w:t>：</w:t>
      </w:r>
    </w:p>
    <w:p w14:paraId="1117370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（法定代表人姓名）</w:t>
      </w:r>
      <w:r>
        <w:rPr>
          <w:rFonts w:hint="eastAsia" w:ascii="仿宋_GB2312" w:hAnsi="仿宋_GB2312" w:eastAsia="仿宋_GB2312" w:cs="仿宋_GB2312"/>
          <w:sz w:val="32"/>
          <w:szCs w:val="32"/>
          <w:u w:val="single"/>
        </w:rPr>
        <w:t xml:space="preserve">        （身份证号码）</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（比选申请</w:t>
      </w:r>
      <w:r>
        <w:rPr>
          <w:rFonts w:hint="eastAsia" w:ascii="仿宋_GB2312" w:hAnsi="仿宋_GB2312" w:eastAsia="仿宋_GB2312" w:cs="仿宋_GB2312"/>
          <w:sz w:val="32"/>
          <w:szCs w:val="32"/>
          <w:lang w:val="zh-CN"/>
        </w:rPr>
        <w:t>人</w:t>
      </w:r>
      <w:r>
        <w:rPr>
          <w:rFonts w:hint="eastAsia" w:ascii="仿宋_GB2312" w:hAnsi="仿宋_GB2312" w:eastAsia="仿宋_GB2312" w:cs="仿宋_GB2312"/>
          <w:sz w:val="32"/>
          <w:szCs w:val="32"/>
        </w:rPr>
        <w:t>名称）处任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（职务名称）职务，是</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（比选申请</w:t>
      </w:r>
      <w:r>
        <w:rPr>
          <w:rFonts w:hint="eastAsia" w:ascii="仿宋_GB2312" w:hAnsi="仿宋_GB2312" w:eastAsia="仿宋_GB2312" w:cs="仿宋_GB2312"/>
          <w:sz w:val="32"/>
          <w:szCs w:val="32"/>
          <w:lang w:val="zh-CN"/>
        </w:rPr>
        <w:t>人</w:t>
      </w:r>
      <w:r>
        <w:rPr>
          <w:rFonts w:hint="eastAsia" w:ascii="仿宋_GB2312" w:hAnsi="仿宋_GB2312" w:eastAsia="仿宋_GB2312" w:cs="仿宋_GB2312"/>
          <w:sz w:val="32"/>
          <w:szCs w:val="32"/>
        </w:rPr>
        <w:t>名称）的法定代表人。</w:t>
      </w:r>
    </w:p>
    <w:p w14:paraId="3329351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647B9EF3">
      <w:pPr>
        <w:spacing w:line="560" w:lineRule="exact"/>
        <w:ind w:firstLine="640" w:firstLineChars="200"/>
        <w:rPr>
          <w:rFonts w:hint="eastAsia" w:ascii="仿宋_GB2312" w:hAnsi="仿宋_GB2312" w:eastAsia="仿宋_GB2312" w:cs="仿宋_GB2312"/>
          <w:sz w:val="32"/>
          <w:szCs w:val="32"/>
        </w:rPr>
      </w:pPr>
    </w:p>
    <w:p w14:paraId="2E0B619F">
      <w:pPr>
        <w:spacing w:line="560" w:lineRule="exact"/>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附：法定代表人身份证复印件（身份证双面均应复印且在有效期内，身份证复印件加盖公章）。</w:t>
      </w:r>
    </w:p>
    <w:p w14:paraId="747C7A4C">
      <w:pPr>
        <w:spacing w:line="560" w:lineRule="exact"/>
        <w:ind w:firstLine="640" w:firstLineChars="200"/>
        <w:rPr>
          <w:rFonts w:hint="eastAsia" w:ascii="仿宋_GB2312" w:hAnsi="仿宋_GB2312" w:eastAsia="仿宋_GB2312" w:cs="仿宋_GB2312"/>
          <w:sz w:val="32"/>
          <w:szCs w:val="32"/>
        </w:rPr>
      </w:pPr>
    </w:p>
    <w:p w14:paraId="5C72ABD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法定代表人（签字或盖法定代表人章）：</w:t>
      </w:r>
      <w:r>
        <w:rPr>
          <w:rFonts w:hint="eastAsia" w:ascii="仿宋_GB2312" w:hAnsi="仿宋_GB2312" w:eastAsia="仿宋_GB2312" w:cs="仿宋_GB2312"/>
          <w:sz w:val="32"/>
          <w:szCs w:val="32"/>
          <w:u w:val="single"/>
        </w:rPr>
        <w:t xml:space="preserve">          </w:t>
      </w:r>
    </w:p>
    <w:p w14:paraId="727971E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（单位盖章）   </w:t>
      </w:r>
    </w:p>
    <w:p w14:paraId="2B2E988F">
      <w:pPr>
        <w:pStyle w:val="10"/>
        <w:widowControl/>
        <w:numPr>
          <w:ilvl w:val="-1"/>
          <w:numId w:val="0"/>
        </w:numPr>
        <w:spacing w:line="560" w:lineRule="exact"/>
        <w:ind w:firstLine="640" w:firstLineChars="200"/>
        <w:rPr>
          <w:rFonts w:ascii="Times New Roman" w:hAnsi="Times New Roman" w:eastAsia="黑体" w:cs="黑体"/>
          <w:spacing w:val="22"/>
          <w:sz w:val="32"/>
          <w:szCs w:val="32"/>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xml:space="preserve">             </w:t>
      </w:r>
    </w:p>
    <w:p w14:paraId="4FC9EA7E">
      <w:pPr>
        <w:pStyle w:val="10"/>
        <w:widowControl/>
        <w:numPr>
          <w:ilvl w:val="-1"/>
          <w:numId w:val="0"/>
        </w:numPr>
        <w:spacing w:line="560" w:lineRule="exact"/>
        <w:rPr>
          <w:rFonts w:ascii="Times New Roman" w:hAnsi="Times New Roman" w:eastAsia="黑体" w:cs="黑体"/>
          <w:spacing w:val="22"/>
          <w:sz w:val="32"/>
          <w:szCs w:val="32"/>
        </w:rPr>
      </w:pPr>
    </w:p>
    <w:p w14:paraId="5D15FBC7">
      <w:pPr>
        <w:pStyle w:val="10"/>
        <w:widowControl/>
        <w:numPr>
          <w:ilvl w:val="-1"/>
          <w:numId w:val="0"/>
        </w:numPr>
        <w:spacing w:line="560" w:lineRule="exact"/>
        <w:rPr>
          <w:rFonts w:ascii="Times New Roman" w:hAnsi="Times New Roman" w:eastAsia="黑体" w:cs="黑体"/>
          <w:spacing w:val="22"/>
          <w:sz w:val="32"/>
          <w:szCs w:val="32"/>
        </w:rPr>
      </w:pPr>
    </w:p>
    <w:p w14:paraId="63DF373D">
      <w:pPr>
        <w:pStyle w:val="10"/>
        <w:widowControl/>
        <w:numPr>
          <w:ilvl w:val="-1"/>
          <w:numId w:val="0"/>
        </w:numPr>
        <w:spacing w:line="560" w:lineRule="exact"/>
        <w:rPr>
          <w:rFonts w:ascii="Times New Roman" w:hAnsi="Times New Roman" w:eastAsia="黑体" w:cs="黑体"/>
          <w:spacing w:val="22"/>
          <w:sz w:val="32"/>
          <w:szCs w:val="32"/>
        </w:rPr>
      </w:pPr>
    </w:p>
    <w:p w14:paraId="289ABF81">
      <w:pPr>
        <w:pStyle w:val="10"/>
        <w:widowControl/>
        <w:numPr>
          <w:ilvl w:val="-1"/>
          <w:numId w:val="0"/>
        </w:numPr>
        <w:spacing w:line="560" w:lineRule="exact"/>
        <w:rPr>
          <w:rFonts w:ascii="Times New Roman" w:hAnsi="Times New Roman" w:eastAsia="黑体" w:cs="黑体"/>
          <w:spacing w:val="22"/>
          <w:sz w:val="32"/>
          <w:szCs w:val="32"/>
        </w:rPr>
      </w:pPr>
    </w:p>
    <w:p w14:paraId="336BC5A8">
      <w:pPr>
        <w:pStyle w:val="10"/>
        <w:widowControl/>
        <w:numPr>
          <w:ilvl w:val="-1"/>
          <w:numId w:val="0"/>
        </w:numPr>
        <w:spacing w:line="560" w:lineRule="exact"/>
        <w:rPr>
          <w:rFonts w:ascii="Times New Roman" w:hAnsi="Times New Roman" w:eastAsia="黑体" w:cs="黑体"/>
          <w:spacing w:val="22"/>
          <w:sz w:val="32"/>
          <w:szCs w:val="32"/>
        </w:rPr>
      </w:pPr>
    </w:p>
    <w:p w14:paraId="48FDC5EA">
      <w:pPr>
        <w:pStyle w:val="10"/>
        <w:widowControl/>
        <w:numPr>
          <w:ilvl w:val="-1"/>
          <w:numId w:val="0"/>
        </w:numPr>
        <w:spacing w:line="560" w:lineRule="exact"/>
        <w:rPr>
          <w:rFonts w:ascii="Times New Roman" w:hAnsi="Times New Roman" w:eastAsia="黑体" w:cs="黑体"/>
          <w:spacing w:val="22"/>
          <w:sz w:val="32"/>
          <w:szCs w:val="32"/>
        </w:rPr>
      </w:pPr>
    </w:p>
    <w:p w14:paraId="76ACA533">
      <w:pPr>
        <w:pStyle w:val="10"/>
        <w:widowControl/>
        <w:numPr>
          <w:ilvl w:val="-1"/>
          <w:numId w:val="0"/>
        </w:numPr>
        <w:spacing w:line="560" w:lineRule="exact"/>
        <w:rPr>
          <w:rFonts w:ascii="Times New Roman" w:hAnsi="Times New Roman" w:eastAsia="黑体" w:cs="黑体"/>
          <w:spacing w:val="22"/>
          <w:sz w:val="32"/>
          <w:szCs w:val="32"/>
        </w:rPr>
      </w:pPr>
    </w:p>
    <w:p w14:paraId="30DFD65B">
      <w:pPr>
        <w:pStyle w:val="10"/>
        <w:widowControl/>
        <w:numPr>
          <w:ilvl w:val="-1"/>
          <w:numId w:val="0"/>
        </w:numPr>
        <w:spacing w:line="560" w:lineRule="exact"/>
        <w:rPr>
          <w:rFonts w:ascii="Times New Roman" w:hAnsi="Times New Roman" w:eastAsia="黑体" w:cs="黑体"/>
          <w:spacing w:val="22"/>
          <w:sz w:val="32"/>
          <w:szCs w:val="32"/>
        </w:rPr>
      </w:pPr>
    </w:p>
    <w:p w14:paraId="3AF1D5ED">
      <w:pPr>
        <w:pStyle w:val="10"/>
        <w:widowControl/>
        <w:numPr>
          <w:ilvl w:val="-1"/>
          <w:numId w:val="0"/>
        </w:numPr>
        <w:spacing w:line="560" w:lineRule="exact"/>
        <w:rPr>
          <w:rFonts w:ascii="Times New Roman" w:hAnsi="Times New Roman" w:eastAsia="黑体" w:cs="黑体"/>
          <w:spacing w:val="22"/>
          <w:sz w:val="32"/>
          <w:szCs w:val="32"/>
        </w:rPr>
      </w:pPr>
    </w:p>
    <w:p w14:paraId="79F746FC">
      <w:pPr>
        <w:pStyle w:val="10"/>
        <w:widowControl/>
        <w:numPr>
          <w:ilvl w:val="-1"/>
          <w:numId w:val="0"/>
        </w:numPr>
        <w:spacing w:line="560" w:lineRule="exact"/>
        <w:rPr>
          <w:rFonts w:ascii="Times New Roman" w:hAnsi="Times New Roman" w:eastAsia="黑体" w:cs="黑体"/>
          <w:spacing w:val="22"/>
          <w:sz w:val="32"/>
          <w:szCs w:val="32"/>
        </w:rPr>
      </w:pPr>
    </w:p>
    <w:p w14:paraId="1BEDCB41">
      <w:pPr>
        <w:pStyle w:val="10"/>
        <w:widowControl/>
        <w:numPr>
          <w:ilvl w:val="-1"/>
          <w:numId w:val="0"/>
        </w:numPr>
        <w:spacing w:line="560" w:lineRule="exact"/>
        <w:rPr>
          <w:rFonts w:ascii="Times New Roman" w:hAnsi="Times New Roman" w:eastAsia="黑体" w:cs="黑体"/>
          <w:spacing w:val="22"/>
          <w:sz w:val="32"/>
          <w:szCs w:val="32"/>
        </w:rPr>
      </w:pPr>
    </w:p>
    <w:p w14:paraId="5A31EEEB">
      <w:pPr>
        <w:pStyle w:val="10"/>
        <w:widowControl/>
        <w:numPr>
          <w:ilvl w:val="0"/>
          <w:numId w:val="0"/>
        </w:numPr>
        <w:spacing w:line="560" w:lineRule="exact"/>
        <w:rPr>
          <w:rFonts w:ascii="Times New Roman" w:hAnsi="Times New Roman" w:eastAsia="黑体" w:cs="黑体"/>
          <w:spacing w:val="22"/>
          <w:sz w:val="32"/>
          <w:szCs w:val="32"/>
        </w:rPr>
      </w:pPr>
      <w:r>
        <w:rPr>
          <w:rFonts w:hint="eastAsia" w:ascii="Times New Roman" w:hAnsi="Times New Roman" w:eastAsia="黑体" w:cs="黑体"/>
          <w:spacing w:val="22"/>
          <w:kern w:val="2"/>
          <w:sz w:val="32"/>
          <w:szCs w:val="32"/>
          <w:lang w:val="en-US" w:eastAsia="zh-CN" w:bidi="ar-SA"/>
        </w:rPr>
        <w:t>4</w:t>
      </w:r>
      <w:r>
        <w:rPr>
          <w:rFonts w:ascii="Times New Roman" w:hAnsi="Times New Roman" w:eastAsia="黑体" w:cs="黑体"/>
          <w:spacing w:val="22"/>
          <w:kern w:val="2"/>
          <w:sz w:val="32"/>
          <w:szCs w:val="32"/>
          <w:lang w:val="en-US" w:eastAsia="zh-CN" w:bidi="ar-SA"/>
        </w:rPr>
        <w:t>.</w:t>
      </w:r>
      <w:r>
        <w:rPr>
          <w:rFonts w:hint="eastAsia" w:ascii="Times New Roman" w:hAnsi="Times New Roman" w:eastAsia="黑体" w:cs="黑体"/>
          <w:spacing w:val="22"/>
          <w:sz w:val="32"/>
          <w:szCs w:val="32"/>
        </w:rPr>
        <w:t>授权委托书</w:t>
      </w:r>
    </w:p>
    <w:p w14:paraId="6CAEBB18">
      <w:pPr>
        <w:pStyle w:val="10"/>
        <w:widowControl/>
        <w:spacing w:line="560" w:lineRule="exact"/>
        <w:rPr>
          <w:rFonts w:ascii="Times New Roman" w:hAnsi="Times New Roman" w:eastAsia="黑体" w:cs="黑体"/>
          <w:spacing w:val="22"/>
          <w:sz w:val="32"/>
          <w:szCs w:val="32"/>
        </w:rPr>
      </w:pPr>
    </w:p>
    <w:p w14:paraId="4A4ACDB2">
      <w:pPr>
        <w:spacing w:line="560" w:lineRule="exact"/>
        <w:textAlignment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致</w:t>
      </w:r>
      <w:r>
        <w:rPr>
          <w:rFonts w:hint="eastAsia" w:ascii="仿宋_GB2312" w:hAnsi="仿宋_GB2312" w:eastAsia="仿宋_GB2312" w:cs="仿宋_GB2312"/>
          <w:spacing w:val="22"/>
          <w:sz w:val="32"/>
          <w:szCs w:val="32"/>
          <w:u w:val="single"/>
        </w:rPr>
        <w:t>德阳市潺亭水务有限公司</w:t>
      </w:r>
      <w:r>
        <w:rPr>
          <w:rFonts w:hint="eastAsia" w:ascii="仿宋_GB2312" w:hAnsi="仿宋_GB2312" w:eastAsia="仿宋_GB2312" w:cs="仿宋_GB2312"/>
          <w:spacing w:val="22"/>
          <w:sz w:val="32"/>
          <w:szCs w:val="32"/>
        </w:rPr>
        <w:t>：</w:t>
      </w:r>
    </w:p>
    <w:p w14:paraId="3BFA7B22">
      <w:pPr>
        <w:spacing w:line="560" w:lineRule="exact"/>
        <w:ind w:firstLine="720"/>
        <w:textAlignment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z w:val="32"/>
          <w:szCs w:val="32"/>
        </w:rPr>
        <w:t>本授权委托书声明：我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w:t>
      </w:r>
      <w:r>
        <w:rPr>
          <w:rFonts w:hint="eastAsia" w:ascii="仿宋_GB2312" w:hAnsi="仿宋_GB2312" w:eastAsia="仿宋_GB2312" w:cs="仿宋_GB2312"/>
          <w:sz w:val="32"/>
          <w:szCs w:val="32"/>
          <w:u w:val="single"/>
        </w:rPr>
        <w:t xml:space="preserve">       （身份证号码）</w:t>
      </w:r>
      <w:r>
        <w:rPr>
          <w:rFonts w:hint="eastAsia" w:ascii="仿宋_GB2312" w:hAnsi="仿宋_GB2312" w:eastAsia="仿宋_GB2312" w:cs="仿宋_GB2312"/>
          <w:sz w:val="32"/>
          <w:szCs w:val="32"/>
        </w:rPr>
        <w:t>系</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 xml:space="preserve"> （比选申请人）的法定代表人，现授权</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 xml:space="preserve"> </w:t>
      </w:r>
    </w:p>
    <w:p w14:paraId="1261FECE">
      <w:pPr>
        <w:spacing w:line="560" w:lineRule="exact"/>
        <w:textAlignment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（姓名）</w:t>
      </w:r>
      <w:r>
        <w:rPr>
          <w:rFonts w:hint="eastAsia" w:ascii="仿宋_GB2312" w:hAnsi="仿宋_GB2312" w:eastAsia="仿宋_GB2312" w:cs="仿宋_GB2312"/>
          <w:sz w:val="32"/>
          <w:szCs w:val="32"/>
          <w:u w:val="single"/>
        </w:rPr>
        <w:t xml:space="preserve">        （身份证号码）</w:t>
      </w:r>
      <w:r>
        <w:rPr>
          <w:rFonts w:hint="eastAsia" w:ascii="仿宋_GB2312" w:hAnsi="仿宋_GB2312" w:eastAsia="仿宋_GB2312" w:cs="仿宋_GB2312"/>
          <w:spacing w:val="22"/>
          <w:sz w:val="32"/>
          <w:szCs w:val="32"/>
        </w:rPr>
        <w:t>为我公司授权代表，以本公司的名义参加德阳市潺亭水务有限公司2025-2028年度通讯服务商比选活动。在比选活动和委托代理合同谈判过程中所签署的一切文件和处理与之有关的一切事务，我及我公司均予以承认并全部承担其所产生的所有权利和义务。对贵单位比选公告要求服务内容完全响应。</w:t>
      </w:r>
    </w:p>
    <w:p w14:paraId="3729A1DA">
      <w:pPr>
        <w:spacing w:line="560" w:lineRule="exact"/>
        <w:ind w:firstLine="720"/>
        <w:textAlignment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授权代表无转委托权，特此委托。</w:t>
      </w:r>
    </w:p>
    <w:p w14:paraId="20E873B9">
      <w:pPr>
        <w:spacing w:line="560" w:lineRule="exact"/>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附：法定代表人和授权代表身份证复印件（身份证双面均应复印且在有效期内，身份证复印件加盖公章）。</w:t>
      </w:r>
    </w:p>
    <w:p w14:paraId="5D4B9272">
      <w:pPr>
        <w:spacing w:line="560" w:lineRule="exact"/>
        <w:ind w:firstLine="640" w:firstLineChars="200"/>
        <w:rPr>
          <w:rFonts w:hint="eastAsia" w:ascii="仿宋_GB2312" w:hAnsi="仿宋_GB2312" w:eastAsia="仿宋_GB2312" w:cs="仿宋_GB2312"/>
          <w:sz w:val="32"/>
          <w:szCs w:val="32"/>
        </w:rPr>
      </w:pPr>
    </w:p>
    <w:p w14:paraId="00C700ED">
      <w:pPr>
        <w:spacing w:line="560" w:lineRule="exact"/>
        <w:ind w:firstLine="720"/>
        <w:textAlignment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授权代表：</w:t>
      </w:r>
      <w:r>
        <w:rPr>
          <w:rFonts w:hint="eastAsia" w:ascii="仿宋_GB2312" w:hAnsi="仿宋_GB2312" w:eastAsia="仿宋_GB2312" w:cs="仿宋_GB2312"/>
          <w:spacing w:val="22"/>
          <w:sz w:val="32"/>
          <w:szCs w:val="32"/>
          <w:u w:val="single"/>
        </w:rPr>
        <w:t xml:space="preserve">  （签字）      </w:t>
      </w:r>
      <w:r>
        <w:rPr>
          <w:rFonts w:hint="eastAsia" w:ascii="仿宋_GB2312" w:hAnsi="仿宋_GB2312" w:eastAsia="仿宋_GB2312" w:cs="仿宋_GB2312"/>
          <w:spacing w:val="22"/>
          <w:sz w:val="32"/>
          <w:szCs w:val="32"/>
        </w:rPr>
        <w:t xml:space="preserve">      </w:t>
      </w:r>
    </w:p>
    <w:p w14:paraId="0480CBFF">
      <w:pPr>
        <w:spacing w:line="560" w:lineRule="exact"/>
        <w:ind w:firstLine="720"/>
        <w:textAlignment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授权代表职务：</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 xml:space="preserve">  </w:t>
      </w:r>
    </w:p>
    <w:p w14:paraId="33FACF59">
      <w:pPr>
        <w:spacing w:line="560" w:lineRule="exact"/>
        <w:ind w:firstLine="720"/>
        <w:textAlignment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授权代表（电话）</w:t>
      </w:r>
      <w:r>
        <w:rPr>
          <w:rFonts w:hint="eastAsia" w:ascii="仿宋_GB2312" w:hAnsi="仿宋_GB2312" w:eastAsia="仿宋_GB2312" w:cs="仿宋_GB2312"/>
          <w:spacing w:val="22"/>
          <w:sz w:val="32"/>
          <w:szCs w:val="32"/>
          <w:u w:val="single"/>
        </w:rPr>
        <w:t xml:space="preserve">       （手机） </w:t>
      </w:r>
      <w:r>
        <w:rPr>
          <w:rFonts w:hint="eastAsia" w:ascii="仿宋_GB2312" w:hAnsi="仿宋_GB2312" w:eastAsia="仿宋_GB2312" w:cs="仿宋_GB2312"/>
          <w:spacing w:val="22"/>
          <w:sz w:val="32"/>
          <w:szCs w:val="32"/>
        </w:rPr>
        <w:t xml:space="preserve">       </w:t>
      </w:r>
    </w:p>
    <w:p w14:paraId="24E07E8C">
      <w:pPr>
        <w:spacing w:line="560" w:lineRule="exact"/>
        <w:ind w:firstLine="720"/>
        <w:textAlignment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授权人（法定代表人）：</w:t>
      </w:r>
      <w:r>
        <w:rPr>
          <w:rFonts w:hint="eastAsia" w:ascii="仿宋_GB2312" w:hAnsi="仿宋_GB2312" w:eastAsia="仿宋_GB2312" w:cs="仿宋_GB2312"/>
          <w:spacing w:val="22"/>
          <w:sz w:val="32"/>
          <w:szCs w:val="32"/>
          <w:u w:val="single"/>
        </w:rPr>
        <w:t xml:space="preserve">（签字）     </w:t>
      </w:r>
      <w:r>
        <w:rPr>
          <w:rFonts w:hint="eastAsia" w:ascii="仿宋_GB2312" w:hAnsi="仿宋_GB2312" w:eastAsia="仿宋_GB2312" w:cs="仿宋_GB2312"/>
          <w:spacing w:val="22"/>
          <w:sz w:val="32"/>
          <w:szCs w:val="32"/>
        </w:rPr>
        <w:t xml:space="preserve">        </w:t>
      </w:r>
    </w:p>
    <w:p w14:paraId="2397FA25">
      <w:pPr>
        <w:spacing w:line="560" w:lineRule="exact"/>
        <w:ind w:firstLine="720"/>
        <w:textAlignment w:val="center"/>
        <w:rPr>
          <w:rFonts w:ascii="Times New Roman" w:hAnsi="Times New Roman" w:eastAsia="仿宋_GB2312" w:cs="仿宋_GB2312"/>
          <w:spacing w:val="23"/>
          <w:sz w:val="32"/>
          <w:szCs w:val="32"/>
        </w:rPr>
      </w:pPr>
      <w:r>
        <w:rPr>
          <w:rFonts w:hint="eastAsia" w:ascii="仿宋_GB2312" w:hAnsi="仿宋_GB2312" w:eastAsia="仿宋_GB2312" w:cs="仿宋_GB2312"/>
          <w:spacing w:val="22"/>
          <w:sz w:val="32"/>
          <w:szCs w:val="32"/>
        </w:rPr>
        <w:t>比选申请人：</w:t>
      </w:r>
      <w:r>
        <w:rPr>
          <w:rFonts w:hint="eastAsia" w:ascii="Times New Roman" w:hAnsi="Times New Roman" w:eastAsia="仿宋_GB2312" w:cs="仿宋_GB2312"/>
          <w:spacing w:val="23"/>
          <w:sz w:val="32"/>
          <w:szCs w:val="32"/>
          <w:u w:val="single"/>
        </w:rPr>
        <w:t xml:space="preserve">（全称并加盖单位章）     </w:t>
      </w:r>
      <w:r>
        <w:rPr>
          <w:rFonts w:hint="eastAsia" w:ascii="Times New Roman" w:hAnsi="Times New Roman" w:eastAsia="仿宋_GB2312" w:cs="仿宋_GB2312"/>
          <w:spacing w:val="23"/>
          <w:sz w:val="32"/>
          <w:szCs w:val="32"/>
        </w:rPr>
        <w:t xml:space="preserve">       </w:t>
      </w:r>
    </w:p>
    <w:p w14:paraId="14F2501E">
      <w:pPr>
        <w:spacing w:line="560" w:lineRule="exact"/>
        <w:ind w:firstLine="720"/>
        <w:textAlignment w:val="center"/>
        <w:rPr>
          <w:rFonts w:hint="eastAsia" w:ascii="Times New Roman" w:hAnsi="Times New Roman" w:eastAsia="仿宋_GB2312" w:cs="仿宋_GB2312"/>
          <w:spacing w:val="23"/>
          <w:sz w:val="32"/>
          <w:szCs w:val="32"/>
        </w:rPr>
      </w:pPr>
      <w:r>
        <w:rPr>
          <w:rFonts w:hint="eastAsia" w:ascii="仿宋_GB2312" w:hAnsi="仿宋_GB2312" w:eastAsia="仿宋_GB2312" w:cs="仿宋_GB2312"/>
          <w:spacing w:val="22"/>
          <w:sz w:val="32"/>
          <w:szCs w:val="32"/>
          <w:u w:val="none"/>
        </w:rPr>
        <w:t>2025</w:t>
      </w:r>
      <w:r>
        <w:rPr>
          <w:rFonts w:hint="eastAsia" w:ascii="仿宋_GB2312" w:hAnsi="仿宋_GB2312" w:eastAsia="仿宋_GB2312" w:cs="仿宋_GB2312"/>
          <w:spacing w:val="22"/>
          <w:sz w:val="32"/>
          <w:szCs w:val="32"/>
        </w:rPr>
        <w:t>年</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月</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日</w:t>
      </w:r>
    </w:p>
    <w:p w14:paraId="7AA1478D">
      <w:pPr>
        <w:widowControl/>
        <w:spacing w:line="560" w:lineRule="exact"/>
        <w:ind w:firstLine="720"/>
        <w:textAlignment w:val="center"/>
        <w:rPr>
          <w:rFonts w:ascii="Times New Roman" w:hAnsi="Times New Roman" w:eastAsia="仿宋_GB2312" w:cs="仿宋_GB2312"/>
          <w:spacing w:val="22"/>
          <w:sz w:val="32"/>
          <w:szCs w:val="32"/>
        </w:rPr>
      </w:pPr>
    </w:p>
    <w:p w14:paraId="2F2B5232">
      <w:pPr>
        <w:pStyle w:val="10"/>
        <w:widowControl/>
        <w:spacing w:line="560" w:lineRule="exact"/>
        <w:rPr>
          <w:rFonts w:ascii="Times New Roman" w:hAnsi="Times New Roman" w:eastAsia="黑体" w:cs="黑体"/>
          <w:spacing w:val="22"/>
          <w:sz w:val="32"/>
          <w:szCs w:val="32"/>
        </w:rPr>
      </w:pPr>
      <w:r>
        <w:rPr>
          <w:rFonts w:hint="eastAsia" w:ascii="Times New Roman" w:hAnsi="Times New Roman" w:eastAsia="黑体" w:cs="黑体"/>
          <w:spacing w:val="22"/>
          <w:sz w:val="32"/>
          <w:szCs w:val="32"/>
        </w:rPr>
        <w:t>5.承诺函</w:t>
      </w:r>
    </w:p>
    <w:p w14:paraId="60B47F74">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德阳市潺亭水务有限公司</w:t>
      </w:r>
      <w:r>
        <w:rPr>
          <w:rFonts w:hint="eastAsia" w:ascii="仿宋_GB2312" w:hAnsi="仿宋_GB2312" w:eastAsia="仿宋_GB2312" w:cs="仿宋_GB2312"/>
          <w:sz w:val="32"/>
          <w:szCs w:val="32"/>
        </w:rPr>
        <w:t>：</w:t>
      </w:r>
    </w:p>
    <w:p w14:paraId="5483720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我公司作为本次采购项目的比选申请人，根据</w:t>
      </w:r>
      <w:r>
        <w:rPr>
          <w:rFonts w:hint="eastAsia" w:ascii="仿宋_GB2312" w:hAnsi="仿宋_GB2312" w:eastAsia="仿宋_GB2312" w:cs="仿宋_GB2312"/>
          <w:color w:val="auto"/>
          <w:sz w:val="32"/>
          <w:szCs w:val="32"/>
        </w:rPr>
        <w:t>比选要求，</w:t>
      </w:r>
      <w:r>
        <w:rPr>
          <w:rFonts w:hint="eastAsia" w:ascii="仿宋_GB2312" w:hAnsi="仿宋_GB2312" w:eastAsia="仿宋_GB2312" w:cs="仿宋_GB2312"/>
          <w:sz w:val="32"/>
          <w:szCs w:val="32"/>
        </w:rPr>
        <w:t>现郑重承诺如下：</w:t>
      </w:r>
    </w:p>
    <w:p w14:paraId="023580E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一、具备以下条件：</w:t>
      </w:r>
    </w:p>
    <w:p w14:paraId="5E685906">
      <w:pPr>
        <w:spacing w:line="5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（一）具有独立承担民事责任的能力； </w:t>
      </w:r>
    </w:p>
    <w:p w14:paraId="41888D24">
      <w:pPr>
        <w:spacing w:line="5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（二）具有良好的商业信誉和健全的财务会计制度； </w:t>
      </w:r>
    </w:p>
    <w:p w14:paraId="3012FDE7">
      <w:pPr>
        <w:spacing w:line="5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（三）具有履行合同所必需的设备和专业技术能力； </w:t>
      </w:r>
    </w:p>
    <w:p w14:paraId="3C3C1E85">
      <w:pPr>
        <w:spacing w:line="5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（四）有依法缴纳税收和社会保障资金的良好记录； </w:t>
      </w:r>
    </w:p>
    <w:p w14:paraId="4F6AD872">
      <w:pPr>
        <w:spacing w:line="5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（五）参加采购活动前三年内，在经营活动中没有重大违法记录；</w:t>
      </w:r>
    </w:p>
    <w:p w14:paraId="5485004D">
      <w:pPr>
        <w:spacing w:line="5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（六）法律、行政法规规定的其他条件；</w:t>
      </w:r>
    </w:p>
    <w:p w14:paraId="6D2D07D5">
      <w:pPr>
        <w:spacing w:line="5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（七）根据采购项目提出的特殊条件。</w:t>
      </w:r>
    </w:p>
    <w:p w14:paraId="0931C01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二、截至递交比选申请书截止日未被列入失信被执行人、重大税收违法案件当事人名单、政府采购严重违法失信行为记录名单。</w:t>
      </w:r>
    </w:p>
    <w:p w14:paraId="66C63AA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本公司对上述承诺的内容事项真实性负责。如经查实上述承诺的内容事项存在虚假，我公司愿意接受以提供虚假材料谋取中选追究法律责任。</w:t>
      </w:r>
    </w:p>
    <w:p w14:paraId="5AB61228">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比选申请人名称：</w:t>
      </w:r>
      <w:r>
        <w:rPr>
          <w:rFonts w:hint="eastAsia" w:ascii="仿宋_GB2312" w:hAnsi="仿宋_GB2312" w:eastAsia="仿宋_GB2312" w:cs="仿宋_GB2312"/>
          <w:sz w:val="32"/>
          <w:szCs w:val="32"/>
          <w:u w:val="single"/>
        </w:rPr>
        <w:t xml:space="preserve">     （单位公章）</w:t>
      </w:r>
    </w:p>
    <w:p w14:paraId="1ABAD1D9">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法定代表人或授权代表（签字或加盖个人名章）：</w:t>
      </w:r>
      <w:r>
        <w:rPr>
          <w:rFonts w:hint="eastAsia" w:ascii="仿宋_GB2312" w:hAnsi="仿宋_GB2312" w:eastAsia="仿宋_GB2312" w:cs="仿宋_GB2312"/>
          <w:sz w:val="32"/>
          <w:szCs w:val="32"/>
          <w:u w:val="single"/>
        </w:rPr>
        <w:t xml:space="preserve">        </w:t>
      </w:r>
    </w:p>
    <w:p w14:paraId="3D405835">
      <w:pPr>
        <w:spacing w:line="56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xml:space="preserve">        </w:t>
      </w:r>
    </w:p>
    <w:p w14:paraId="5495C7F0">
      <w:pPr>
        <w:spacing w:line="560" w:lineRule="exact"/>
        <w:rPr>
          <w:rFonts w:hint="eastAsia" w:ascii="仿宋_GB2312" w:hAnsi="仿宋_GB2312" w:eastAsia="仿宋_GB2312" w:cs="仿宋_GB2312"/>
          <w:sz w:val="32"/>
          <w:szCs w:val="32"/>
          <w:u w:val="single"/>
        </w:rPr>
      </w:pPr>
    </w:p>
    <w:p w14:paraId="7C68AA1F">
      <w:pPr>
        <w:spacing w:line="560" w:lineRule="exact"/>
        <w:rPr>
          <w:rFonts w:hint="eastAsia" w:ascii="仿宋_GB2312" w:hAnsi="仿宋_GB2312" w:eastAsia="仿宋_GB2312" w:cs="仿宋_GB2312"/>
          <w:sz w:val="32"/>
          <w:szCs w:val="32"/>
          <w:u w:val="single"/>
        </w:rPr>
      </w:pPr>
    </w:p>
    <w:p w14:paraId="5A56430B">
      <w:pPr>
        <w:pStyle w:val="9"/>
        <w:rPr>
          <w:rFonts w:ascii="Times New Roman" w:hAnsi="Times New Roman"/>
        </w:rPr>
      </w:pPr>
    </w:p>
    <w:p w14:paraId="4630B16A">
      <w:pPr>
        <w:pStyle w:val="10"/>
        <w:widowControl/>
        <w:spacing w:after="60"/>
        <w:rPr>
          <w:rFonts w:ascii="Times New Roman" w:hAnsi="Times New Roman" w:eastAsia="黑体" w:cs="黑体"/>
          <w:spacing w:val="22"/>
          <w:sz w:val="32"/>
          <w:szCs w:val="32"/>
        </w:rPr>
      </w:pPr>
      <w:r>
        <w:rPr>
          <w:rFonts w:hint="eastAsia" w:ascii="Times New Roman" w:hAnsi="Times New Roman" w:eastAsia="黑体" w:cs="黑体"/>
          <w:spacing w:val="22"/>
          <w:sz w:val="32"/>
          <w:szCs w:val="32"/>
        </w:rPr>
        <w:t>6.服务要求应答表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230"/>
        <w:gridCol w:w="2550"/>
        <w:gridCol w:w="2052"/>
      </w:tblGrid>
      <w:tr w14:paraId="7D315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33FBC51B">
            <w:pPr>
              <w:widowControl/>
              <w:spacing w:line="360" w:lineRule="atLeast"/>
              <w:jc w:val="center"/>
              <w:outlineLvl w:val="1"/>
              <w:rPr>
                <w:rFonts w:hint="eastAsia" w:ascii="仿宋_GB2312" w:hAnsi="仿宋_GB2312" w:eastAsia="仿宋_GB2312" w:cs="仿宋_GB2312"/>
                <w:sz w:val="24"/>
              </w:rPr>
            </w:pPr>
            <w:r>
              <w:rPr>
                <w:rFonts w:hint="eastAsia" w:ascii="仿宋_GB2312" w:hAnsi="仿宋_GB2312" w:eastAsia="仿宋_GB2312" w:cs="仿宋_GB2312"/>
                <w:sz w:val="24"/>
              </w:rPr>
              <w:t>序号</w:t>
            </w:r>
          </w:p>
        </w:tc>
        <w:tc>
          <w:tcPr>
            <w:tcW w:w="2230" w:type="dxa"/>
            <w:vAlign w:val="center"/>
          </w:tcPr>
          <w:p w14:paraId="00522992">
            <w:pPr>
              <w:widowControl/>
              <w:spacing w:line="360" w:lineRule="atLeast"/>
              <w:jc w:val="center"/>
              <w:outlineLvl w:val="1"/>
              <w:rPr>
                <w:rFonts w:hint="eastAsia" w:ascii="仿宋_GB2312" w:hAnsi="仿宋_GB2312" w:eastAsia="仿宋_GB2312" w:cs="仿宋_GB2312"/>
                <w:sz w:val="24"/>
              </w:rPr>
            </w:pPr>
            <w:r>
              <w:rPr>
                <w:rFonts w:hint="eastAsia" w:ascii="仿宋_GB2312" w:hAnsi="仿宋_GB2312" w:eastAsia="仿宋_GB2312" w:cs="仿宋_GB2312"/>
                <w:sz w:val="24"/>
              </w:rPr>
              <w:t>比选文件技术要求</w:t>
            </w:r>
          </w:p>
        </w:tc>
        <w:tc>
          <w:tcPr>
            <w:tcW w:w="2550" w:type="dxa"/>
            <w:vAlign w:val="center"/>
          </w:tcPr>
          <w:p w14:paraId="742056D0">
            <w:pPr>
              <w:widowControl/>
              <w:spacing w:line="360" w:lineRule="atLeast"/>
              <w:jc w:val="center"/>
              <w:outlineLvl w:val="1"/>
              <w:rPr>
                <w:rFonts w:hint="eastAsia" w:ascii="仿宋_GB2312" w:hAnsi="仿宋_GB2312" w:eastAsia="仿宋_GB2312" w:cs="仿宋_GB2312"/>
                <w:sz w:val="24"/>
              </w:rPr>
            </w:pPr>
            <w:r>
              <w:rPr>
                <w:rFonts w:hint="eastAsia" w:ascii="仿宋_GB2312" w:hAnsi="仿宋_GB2312" w:eastAsia="仿宋_GB2312" w:cs="仿宋_GB2312"/>
                <w:sz w:val="24"/>
              </w:rPr>
              <w:t>比选申请人响应情况</w:t>
            </w:r>
          </w:p>
        </w:tc>
        <w:tc>
          <w:tcPr>
            <w:tcW w:w="2052" w:type="dxa"/>
            <w:vAlign w:val="center"/>
          </w:tcPr>
          <w:p w14:paraId="6BAEDFDB">
            <w:pPr>
              <w:widowControl/>
              <w:spacing w:line="360" w:lineRule="atLeast"/>
              <w:jc w:val="center"/>
              <w:outlineLvl w:val="1"/>
              <w:rPr>
                <w:rFonts w:hint="eastAsia" w:ascii="仿宋_GB2312" w:hAnsi="仿宋_GB2312" w:eastAsia="仿宋_GB2312" w:cs="仿宋_GB2312"/>
                <w:sz w:val="24"/>
              </w:rPr>
            </w:pPr>
            <w:r>
              <w:rPr>
                <w:rFonts w:hint="eastAsia" w:ascii="仿宋_GB2312" w:hAnsi="仿宋_GB2312" w:eastAsia="仿宋_GB2312" w:cs="仿宋_GB2312"/>
                <w:sz w:val="24"/>
              </w:rPr>
              <w:t>备注</w:t>
            </w:r>
          </w:p>
          <w:p w14:paraId="03451384">
            <w:pPr>
              <w:widowControl/>
              <w:spacing w:line="360" w:lineRule="atLeast"/>
              <w:jc w:val="center"/>
              <w:outlineLvl w:val="1"/>
              <w:rPr>
                <w:rFonts w:hint="eastAsia" w:ascii="仿宋_GB2312" w:hAnsi="仿宋_GB2312" w:eastAsia="仿宋_GB2312" w:cs="仿宋_GB2312"/>
                <w:sz w:val="24"/>
              </w:rPr>
            </w:pPr>
            <w:r>
              <w:rPr>
                <w:rFonts w:hint="eastAsia" w:ascii="仿宋_GB2312" w:hAnsi="仿宋_GB2312" w:eastAsia="仿宋_GB2312" w:cs="仿宋_GB2312"/>
                <w:sz w:val="24"/>
              </w:rPr>
              <w:t>（有无正负偏离）</w:t>
            </w:r>
          </w:p>
        </w:tc>
      </w:tr>
      <w:tr w14:paraId="4909C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06A79D9B">
            <w:pPr>
              <w:widowControl/>
              <w:spacing w:line="360" w:lineRule="atLeast"/>
              <w:ind w:firstLine="470" w:firstLineChars="196"/>
              <w:jc w:val="left"/>
              <w:rPr>
                <w:rFonts w:hint="eastAsia" w:ascii="仿宋_GB2312" w:hAnsi="仿宋_GB2312" w:eastAsia="仿宋_GB2312" w:cs="仿宋_GB2312"/>
                <w:sz w:val="24"/>
              </w:rPr>
            </w:pPr>
          </w:p>
        </w:tc>
        <w:tc>
          <w:tcPr>
            <w:tcW w:w="2230" w:type="dxa"/>
          </w:tcPr>
          <w:p w14:paraId="05FC8FC3">
            <w:pPr>
              <w:widowControl/>
              <w:spacing w:line="360" w:lineRule="atLeast"/>
              <w:ind w:firstLine="470" w:firstLineChars="196"/>
              <w:jc w:val="left"/>
              <w:rPr>
                <w:rFonts w:hint="eastAsia" w:ascii="仿宋_GB2312" w:hAnsi="仿宋_GB2312" w:eastAsia="仿宋_GB2312" w:cs="仿宋_GB2312"/>
                <w:sz w:val="24"/>
              </w:rPr>
            </w:pPr>
          </w:p>
        </w:tc>
        <w:tc>
          <w:tcPr>
            <w:tcW w:w="2550" w:type="dxa"/>
          </w:tcPr>
          <w:p w14:paraId="625CB944">
            <w:pPr>
              <w:widowControl/>
              <w:spacing w:line="360" w:lineRule="atLeast"/>
              <w:ind w:firstLine="470" w:firstLineChars="196"/>
              <w:jc w:val="left"/>
              <w:rPr>
                <w:rFonts w:hint="eastAsia" w:ascii="仿宋_GB2312" w:hAnsi="仿宋_GB2312" w:eastAsia="仿宋_GB2312" w:cs="仿宋_GB2312"/>
                <w:sz w:val="24"/>
              </w:rPr>
            </w:pPr>
          </w:p>
        </w:tc>
        <w:tc>
          <w:tcPr>
            <w:tcW w:w="2052" w:type="dxa"/>
          </w:tcPr>
          <w:p w14:paraId="33DB1FC4">
            <w:pPr>
              <w:widowControl/>
              <w:spacing w:line="360" w:lineRule="atLeast"/>
              <w:ind w:firstLine="470" w:firstLineChars="196"/>
              <w:jc w:val="left"/>
              <w:rPr>
                <w:rFonts w:hint="eastAsia" w:ascii="仿宋_GB2312" w:hAnsi="仿宋_GB2312" w:eastAsia="仿宋_GB2312" w:cs="仿宋_GB2312"/>
                <w:sz w:val="24"/>
              </w:rPr>
            </w:pPr>
          </w:p>
        </w:tc>
      </w:tr>
      <w:tr w14:paraId="21ECB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1826CF7A">
            <w:pPr>
              <w:widowControl/>
              <w:spacing w:line="360" w:lineRule="atLeast"/>
              <w:ind w:firstLine="470" w:firstLineChars="196"/>
              <w:jc w:val="left"/>
              <w:rPr>
                <w:rFonts w:hint="eastAsia" w:ascii="仿宋_GB2312" w:hAnsi="仿宋_GB2312" w:eastAsia="仿宋_GB2312" w:cs="仿宋_GB2312"/>
                <w:sz w:val="24"/>
              </w:rPr>
            </w:pPr>
          </w:p>
        </w:tc>
        <w:tc>
          <w:tcPr>
            <w:tcW w:w="2230" w:type="dxa"/>
          </w:tcPr>
          <w:p w14:paraId="3E9C70A4">
            <w:pPr>
              <w:widowControl/>
              <w:spacing w:line="360" w:lineRule="atLeast"/>
              <w:ind w:firstLine="470" w:firstLineChars="196"/>
              <w:jc w:val="left"/>
              <w:rPr>
                <w:rFonts w:hint="eastAsia" w:ascii="仿宋_GB2312" w:hAnsi="仿宋_GB2312" w:eastAsia="仿宋_GB2312" w:cs="仿宋_GB2312"/>
                <w:sz w:val="24"/>
              </w:rPr>
            </w:pPr>
          </w:p>
        </w:tc>
        <w:tc>
          <w:tcPr>
            <w:tcW w:w="2550" w:type="dxa"/>
          </w:tcPr>
          <w:p w14:paraId="360C66B3">
            <w:pPr>
              <w:widowControl/>
              <w:spacing w:line="360" w:lineRule="atLeast"/>
              <w:ind w:firstLine="470" w:firstLineChars="196"/>
              <w:jc w:val="left"/>
              <w:rPr>
                <w:rFonts w:hint="eastAsia" w:ascii="仿宋_GB2312" w:hAnsi="仿宋_GB2312" w:eastAsia="仿宋_GB2312" w:cs="仿宋_GB2312"/>
                <w:sz w:val="24"/>
              </w:rPr>
            </w:pPr>
          </w:p>
        </w:tc>
        <w:tc>
          <w:tcPr>
            <w:tcW w:w="2052" w:type="dxa"/>
          </w:tcPr>
          <w:p w14:paraId="0AFDF622">
            <w:pPr>
              <w:widowControl/>
              <w:spacing w:line="360" w:lineRule="atLeast"/>
              <w:ind w:firstLine="470" w:firstLineChars="196"/>
              <w:jc w:val="left"/>
              <w:rPr>
                <w:rFonts w:hint="eastAsia" w:ascii="仿宋_GB2312" w:hAnsi="仿宋_GB2312" w:eastAsia="仿宋_GB2312" w:cs="仿宋_GB2312"/>
                <w:sz w:val="24"/>
              </w:rPr>
            </w:pPr>
          </w:p>
        </w:tc>
      </w:tr>
      <w:tr w14:paraId="49996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59BB011B">
            <w:pPr>
              <w:widowControl/>
              <w:spacing w:line="360" w:lineRule="atLeast"/>
              <w:ind w:firstLine="470" w:firstLineChars="196"/>
              <w:jc w:val="left"/>
              <w:rPr>
                <w:rFonts w:hint="eastAsia" w:ascii="仿宋_GB2312" w:hAnsi="仿宋_GB2312" w:eastAsia="仿宋_GB2312" w:cs="仿宋_GB2312"/>
                <w:sz w:val="24"/>
              </w:rPr>
            </w:pPr>
          </w:p>
        </w:tc>
        <w:tc>
          <w:tcPr>
            <w:tcW w:w="2230" w:type="dxa"/>
          </w:tcPr>
          <w:p w14:paraId="2BFC631C">
            <w:pPr>
              <w:widowControl/>
              <w:spacing w:line="360" w:lineRule="atLeast"/>
              <w:ind w:firstLine="470" w:firstLineChars="196"/>
              <w:jc w:val="left"/>
              <w:rPr>
                <w:rFonts w:hint="eastAsia" w:ascii="仿宋_GB2312" w:hAnsi="仿宋_GB2312" w:eastAsia="仿宋_GB2312" w:cs="仿宋_GB2312"/>
                <w:sz w:val="24"/>
              </w:rPr>
            </w:pPr>
          </w:p>
        </w:tc>
        <w:tc>
          <w:tcPr>
            <w:tcW w:w="2550" w:type="dxa"/>
          </w:tcPr>
          <w:p w14:paraId="4B947EE5">
            <w:pPr>
              <w:widowControl/>
              <w:spacing w:line="360" w:lineRule="atLeast"/>
              <w:ind w:firstLine="470" w:firstLineChars="196"/>
              <w:jc w:val="left"/>
              <w:rPr>
                <w:rFonts w:hint="eastAsia" w:ascii="仿宋_GB2312" w:hAnsi="仿宋_GB2312" w:eastAsia="仿宋_GB2312" w:cs="仿宋_GB2312"/>
                <w:sz w:val="24"/>
              </w:rPr>
            </w:pPr>
          </w:p>
        </w:tc>
        <w:tc>
          <w:tcPr>
            <w:tcW w:w="2052" w:type="dxa"/>
          </w:tcPr>
          <w:p w14:paraId="5C6592CE">
            <w:pPr>
              <w:widowControl/>
              <w:spacing w:line="360" w:lineRule="atLeast"/>
              <w:ind w:firstLine="470" w:firstLineChars="196"/>
              <w:jc w:val="left"/>
              <w:rPr>
                <w:rFonts w:hint="eastAsia" w:ascii="仿宋_GB2312" w:hAnsi="仿宋_GB2312" w:eastAsia="仿宋_GB2312" w:cs="仿宋_GB2312"/>
                <w:sz w:val="24"/>
              </w:rPr>
            </w:pPr>
          </w:p>
        </w:tc>
      </w:tr>
      <w:tr w14:paraId="7FFEB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759C9F5B">
            <w:pPr>
              <w:widowControl/>
              <w:spacing w:line="360" w:lineRule="atLeast"/>
              <w:ind w:firstLine="470" w:firstLineChars="196"/>
              <w:jc w:val="left"/>
              <w:rPr>
                <w:rFonts w:hint="eastAsia" w:ascii="仿宋_GB2312" w:hAnsi="仿宋_GB2312" w:eastAsia="仿宋_GB2312" w:cs="仿宋_GB2312"/>
                <w:sz w:val="24"/>
              </w:rPr>
            </w:pPr>
          </w:p>
        </w:tc>
        <w:tc>
          <w:tcPr>
            <w:tcW w:w="2230" w:type="dxa"/>
          </w:tcPr>
          <w:p w14:paraId="56AA39EB">
            <w:pPr>
              <w:widowControl/>
              <w:spacing w:line="360" w:lineRule="atLeast"/>
              <w:ind w:firstLine="470" w:firstLineChars="196"/>
              <w:jc w:val="left"/>
              <w:rPr>
                <w:rFonts w:hint="eastAsia" w:ascii="仿宋_GB2312" w:hAnsi="仿宋_GB2312" w:eastAsia="仿宋_GB2312" w:cs="仿宋_GB2312"/>
                <w:sz w:val="24"/>
              </w:rPr>
            </w:pPr>
          </w:p>
        </w:tc>
        <w:tc>
          <w:tcPr>
            <w:tcW w:w="2550" w:type="dxa"/>
          </w:tcPr>
          <w:p w14:paraId="109D8191">
            <w:pPr>
              <w:widowControl/>
              <w:spacing w:line="360" w:lineRule="atLeast"/>
              <w:ind w:firstLine="470" w:firstLineChars="196"/>
              <w:jc w:val="left"/>
              <w:rPr>
                <w:rFonts w:hint="eastAsia" w:ascii="仿宋_GB2312" w:hAnsi="仿宋_GB2312" w:eastAsia="仿宋_GB2312" w:cs="仿宋_GB2312"/>
                <w:sz w:val="24"/>
              </w:rPr>
            </w:pPr>
          </w:p>
        </w:tc>
        <w:tc>
          <w:tcPr>
            <w:tcW w:w="2052" w:type="dxa"/>
          </w:tcPr>
          <w:p w14:paraId="5EC95F55">
            <w:pPr>
              <w:widowControl/>
              <w:spacing w:line="360" w:lineRule="atLeast"/>
              <w:ind w:firstLine="470" w:firstLineChars="196"/>
              <w:jc w:val="left"/>
              <w:rPr>
                <w:rFonts w:hint="eastAsia" w:ascii="仿宋_GB2312" w:hAnsi="仿宋_GB2312" w:eastAsia="仿宋_GB2312" w:cs="仿宋_GB2312"/>
                <w:sz w:val="24"/>
              </w:rPr>
            </w:pPr>
          </w:p>
        </w:tc>
      </w:tr>
      <w:tr w14:paraId="1508F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44CE465E">
            <w:pPr>
              <w:widowControl/>
              <w:spacing w:line="360" w:lineRule="atLeast"/>
              <w:ind w:firstLine="470" w:firstLineChars="196"/>
              <w:jc w:val="left"/>
              <w:rPr>
                <w:rFonts w:hint="eastAsia" w:ascii="仿宋_GB2312" w:hAnsi="仿宋_GB2312" w:eastAsia="仿宋_GB2312" w:cs="仿宋_GB2312"/>
                <w:sz w:val="24"/>
              </w:rPr>
            </w:pPr>
          </w:p>
        </w:tc>
        <w:tc>
          <w:tcPr>
            <w:tcW w:w="2230" w:type="dxa"/>
          </w:tcPr>
          <w:p w14:paraId="23A923A8">
            <w:pPr>
              <w:widowControl/>
              <w:spacing w:line="360" w:lineRule="atLeast"/>
              <w:ind w:firstLine="470" w:firstLineChars="196"/>
              <w:jc w:val="left"/>
              <w:rPr>
                <w:rFonts w:hint="eastAsia" w:ascii="仿宋_GB2312" w:hAnsi="仿宋_GB2312" w:eastAsia="仿宋_GB2312" w:cs="仿宋_GB2312"/>
                <w:sz w:val="24"/>
              </w:rPr>
            </w:pPr>
          </w:p>
        </w:tc>
        <w:tc>
          <w:tcPr>
            <w:tcW w:w="2550" w:type="dxa"/>
          </w:tcPr>
          <w:p w14:paraId="7C6EE70F">
            <w:pPr>
              <w:widowControl/>
              <w:spacing w:line="360" w:lineRule="atLeast"/>
              <w:ind w:firstLine="470" w:firstLineChars="196"/>
              <w:jc w:val="left"/>
              <w:rPr>
                <w:rFonts w:hint="eastAsia" w:ascii="仿宋_GB2312" w:hAnsi="仿宋_GB2312" w:eastAsia="仿宋_GB2312" w:cs="仿宋_GB2312"/>
                <w:sz w:val="24"/>
              </w:rPr>
            </w:pPr>
          </w:p>
        </w:tc>
        <w:tc>
          <w:tcPr>
            <w:tcW w:w="2052" w:type="dxa"/>
          </w:tcPr>
          <w:p w14:paraId="7F83C16D">
            <w:pPr>
              <w:widowControl/>
              <w:spacing w:line="360" w:lineRule="atLeast"/>
              <w:ind w:firstLine="470" w:firstLineChars="196"/>
              <w:jc w:val="left"/>
              <w:rPr>
                <w:rFonts w:hint="eastAsia" w:ascii="仿宋_GB2312" w:hAnsi="仿宋_GB2312" w:eastAsia="仿宋_GB2312" w:cs="仿宋_GB2312"/>
                <w:sz w:val="24"/>
              </w:rPr>
            </w:pPr>
          </w:p>
        </w:tc>
      </w:tr>
      <w:tr w14:paraId="4F47B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709" w:type="dxa"/>
          </w:tcPr>
          <w:p w14:paraId="33C19D69">
            <w:pPr>
              <w:widowControl/>
              <w:spacing w:line="360" w:lineRule="atLeast"/>
              <w:ind w:firstLine="470" w:firstLineChars="196"/>
              <w:jc w:val="left"/>
              <w:rPr>
                <w:rFonts w:hint="eastAsia" w:ascii="仿宋_GB2312" w:hAnsi="仿宋_GB2312" w:eastAsia="仿宋_GB2312" w:cs="仿宋_GB2312"/>
                <w:sz w:val="24"/>
              </w:rPr>
            </w:pPr>
          </w:p>
        </w:tc>
        <w:tc>
          <w:tcPr>
            <w:tcW w:w="2230" w:type="dxa"/>
          </w:tcPr>
          <w:p w14:paraId="3DC8F228">
            <w:pPr>
              <w:widowControl/>
              <w:spacing w:line="360" w:lineRule="atLeast"/>
              <w:ind w:firstLine="470" w:firstLineChars="196"/>
              <w:jc w:val="left"/>
              <w:rPr>
                <w:rFonts w:hint="eastAsia" w:ascii="仿宋_GB2312" w:hAnsi="仿宋_GB2312" w:eastAsia="仿宋_GB2312" w:cs="仿宋_GB2312"/>
                <w:sz w:val="24"/>
              </w:rPr>
            </w:pPr>
          </w:p>
        </w:tc>
        <w:tc>
          <w:tcPr>
            <w:tcW w:w="2550" w:type="dxa"/>
          </w:tcPr>
          <w:p w14:paraId="6CE706EA">
            <w:pPr>
              <w:widowControl/>
              <w:spacing w:line="360" w:lineRule="atLeast"/>
              <w:ind w:firstLine="470" w:firstLineChars="196"/>
              <w:jc w:val="left"/>
              <w:rPr>
                <w:rFonts w:hint="eastAsia" w:ascii="仿宋_GB2312" w:hAnsi="仿宋_GB2312" w:eastAsia="仿宋_GB2312" w:cs="仿宋_GB2312"/>
                <w:sz w:val="24"/>
              </w:rPr>
            </w:pPr>
          </w:p>
        </w:tc>
        <w:tc>
          <w:tcPr>
            <w:tcW w:w="2052" w:type="dxa"/>
          </w:tcPr>
          <w:p w14:paraId="7336D930">
            <w:pPr>
              <w:widowControl/>
              <w:spacing w:line="360" w:lineRule="atLeast"/>
              <w:ind w:firstLine="470" w:firstLineChars="196"/>
              <w:jc w:val="left"/>
              <w:rPr>
                <w:rFonts w:hint="eastAsia" w:ascii="仿宋_GB2312" w:hAnsi="仿宋_GB2312" w:eastAsia="仿宋_GB2312" w:cs="仿宋_GB2312"/>
                <w:sz w:val="24"/>
              </w:rPr>
            </w:pPr>
          </w:p>
        </w:tc>
      </w:tr>
      <w:tr w14:paraId="6C543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61CF1E77">
            <w:pPr>
              <w:widowControl/>
              <w:spacing w:line="360" w:lineRule="atLeast"/>
              <w:ind w:firstLine="470" w:firstLineChars="196"/>
              <w:jc w:val="left"/>
              <w:rPr>
                <w:rFonts w:hint="eastAsia" w:ascii="仿宋_GB2312" w:hAnsi="仿宋_GB2312" w:eastAsia="仿宋_GB2312" w:cs="仿宋_GB2312"/>
                <w:sz w:val="24"/>
              </w:rPr>
            </w:pPr>
          </w:p>
        </w:tc>
        <w:tc>
          <w:tcPr>
            <w:tcW w:w="2230" w:type="dxa"/>
          </w:tcPr>
          <w:p w14:paraId="0E46406E">
            <w:pPr>
              <w:widowControl/>
              <w:spacing w:line="360" w:lineRule="atLeast"/>
              <w:ind w:firstLine="470" w:firstLineChars="196"/>
              <w:jc w:val="left"/>
              <w:rPr>
                <w:rFonts w:hint="eastAsia" w:ascii="仿宋_GB2312" w:hAnsi="仿宋_GB2312" w:eastAsia="仿宋_GB2312" w:cs="仿宋_GB2312"/>
                <w:sz w:val="24"/>
              </w:rPr>
            </w:pPr>
          </w:p>
        </w:tc>
        <w:tc>
          <w:tcPr>
            <w:tcW w:w="2550" w:type="dxa"/>
          </w:tcPr>
          <w:p w14:paraId="431D287E">
            <w:pPr>
              <w:widowControl/>
              <w:spacing w:line="360" w:lineRule="atLeast"/>
              <w:ind w:firstLine="470" w:firstLineChars="196"/>
              <w:jc w:val="left"/>
              <w:rPr>
                <w:rFonts w:hint="eastAsia" w:ascii="仿宋_GB2312" w:hAnsi="仿宋_GB2312" w:eastAsia="仿宋_GB2312" w:cs="仿宋_GB2312"/>
                <w:sz w:val="24"/>
              </w:rPr>
            </w:pPr>
          </w:p>
        </w:tc>
        <w:tc>
          <w:tcPr>
            <w:tcW w:w="2052" w:type="dxa"/>
          </w:tcPr>
          <w:p w14:paraId="038364E2">
            <w:pPr>
              <w:widowControl/>
              <w:spacing w:line="360" w:lineRule="atLeast"/>
              <w:ind w:firstLine="470" w:firstLineChars="196"/>
              <w:jc w:val="left"/>
              <w:rPr>
                <w:rFonts w:hint="eastAsia" w:ascii="仿宋_GB2312" w:hAnsi="仿宋_GB2312" w:eastAsia="仿宋_GB2312" w:cs="仿宋_GB2312"/>
                <w:sz w:val="24"/>
              </w:rPr>
            </w:pPr>
          </w:p>
        </w:tc>
      </w:tr>
    </w:tbl>
    <w:p w14:paraId="7BC63741">
      <w:pPr>
        <w:widowControl/>
        <w:spacing w:line="360" w:lineRule="atLeast"/>
        <w:ind w:firstLine="470" w:firstLineChars="196"/>
        <w:jc w:val="left"/>
        <w:outlineLvl w:val="1"/>
        <w:rPr>
          <w:rFonts w:hint="eastAsia" w:ascii="仿宋_GB2312" w:hAnsi="仿宋_GB2312" w:eastAsia="仿宋_GB2312" w:cs="仿宋_GB2312"/>
          <w:sz w:val="24"/>
        </w:rPr>
      </w:pPr>
    </w:p>
    <w:p w14:paraId="36BF9E47">
      <w:pPr>
        <w:widowControl/>
        <w:spacing w:line="360" w:lineRule="atLeast"/>
        <w:ind w:firstLine="470" w:firstLineChars="196"/>
        <w:jc w:val="left"/>
        <w:outlineLvl w:val="1"/>
        <w:rPr>
          <w:rFonts w:hint="eastAsia" w:ascii="仿宋_GB2312" w:hAnsi="仿宋_GB2312" w:eastAsia="仿宋_GB2312" w:cs="仿宋_GB2312"/>
          <w:sz w:val="24"/>
        </w:rPr>
      </w:pPr>
      <w:r>
        <w:rPr>
          <w:rFonts w:hint="eastAsia" w:ascii="仿宋_GB2312" w:hAnsi="仿宋_GB2312" w:eastAsia="仿宋_GB2312" w:cs="仿宋_GB2312"/>
          <w:sz w:val="24"/>
        </w:rPr>
        <w:t>注：比选申请人将比选文件中的技术要求逐条响应列入此表，无偏离可不填写。</w:t>
      </w:r>
    </w:p>
    <w:p w14:paraId="19CDA484">
      <w:pPr>
        <w:pStyle w:val="10"/>
        <w:widowControl/>
        <w:spacing w:after="60"/>
        <w:rPr>
          <w:rFonts w:hint="eastAsia" w:ascii="仿宋_GB2312" w:hAnsi="仿宋_GB2312" w:eastAsia="仿宋_GB2312" w:cs="仿宋_GB2312"/>
          <w:spacing w:val="22"/>
        </w:rPr>
      </w:pPr>
    </w:p>
    <w:p w14:paraId="7105B873">
      <w:pPr>
        <w:rPr>
          <w:rFonts w:ascii="Times New Roman" w:hAnsi="Times New Roman"/>
        </w:rPr>
      </w:pPr>
    </w:p>
    <w:p w14:paraId="247EA624">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比选申请人名称：</w:t>
      </w:r>
      <w:r>
        <w:rPr>
          <w:rFonts w:hint="eastAsia" w:ascii="仿宋_GB2312" w:hAnsi="仿宋_GB2312" w:eastAsia="仿宋_GB2312" w:cs="仿宋_GB2312"/>
          <w:sz w:val="32"/>
          <w:szCs w:val="32"/>
          <w:u w:val="single"/>
        </w:rPr>
        <w:t xml:space="preserve">     （单位公章）</w:t>
      </w:r>
    </w:p>
    <w:p w14:paraId="6DAFDAD0">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法定代表人或授权代表（签字或加盖个人名章）：</w:t>
      </w:r>
      <w:r>
        <w:rPr>
          <w:rFonts w:hint="eastAsia" w:ascii="仿宋_GB2312" w:hAnsi="仿宋_GB2312" w:eastAsia="仿宋_GB2312" w:cs="仿宋_GB2312"/>
          <w:sz w:val="32"/>
          <w:szCs w:val="32"/>
          <w:u w:val="single"/>
        </w:rPr>
        <w:t xml:space="preserve">       </w:t>
      </w:r>
    </w:p>
    <w:p w14:paraId="7AE9969B">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xml:space="preserve">         </w:t>
      </w:r>
    </w:p>
    <w:p w14:paraId="61C25233">
      <w:pPr>
        <w:pStyle w:val="10"/>
        <w:widowControl/>
        <w:spacing w:line="560" w:lineRule="exact"/>
        <w:rPr>
          <w:rFonts w:ascii="Times New Roman" w:hAnsi="Times New Roman" w:eastAsia="黑体" w:cs="黑体"/>
          <w:spacing w:val="22"/>
          <w:sz w:val="32"/>
          <w:szCs w:val="32"/>
        </w:rPr>
      </w:pPr>
    </w:p>
    <w:p w14:paraId="34F7335D">
      <w:pPr>
        <w:pStyle w:val="10"/>
        <w:widowControl/>
        <w:spacing w:after="60"/>
        <w:rPr>
          <w:rFonts w:ascii="Times New Roman" w:hAnsi="Times New Roman" w:eastAsia="黑体" w:cs="黑体"/>
          <w:spacing w:val="22"/>
          <w:sz w:val="32"/>
          <w:szCs w:val="32"/>
        </w:rPr>
      </w:pPr>
    </w:p>
    <w:p w14:paraId="2AEF272D">
      <w:pPr>
        <w:pStyle w:val="10"/>
        <w:widowControl/>
        <w:spacing w:after="60"/>
        <w:rPr>
          <w:rFonts w:ascii="Times New Roman" w:hAnsi="Times New Roman" w:eastAsia="黑体" w:cs="黑体"/>
          <w:spacing w:val="22"/>
          <w:sz w:val="32"/>
          <w:szCs w:val="32"/>
        </w:rPr>
      </w:pPr>
    </w:p>
    <w:p w14:paraId="6A6044D5">
      <w:pPr>
        <w:pStyle w:val="10"/>
        <w:widowControl/>
        <w:spacing w:after="60"/>
        <w:rPr>
          <w:rFonts w:ascii="Times New Roman" w:hAnsi="Times New Roman" w:eastAsia="黑体" w:cs="黑体"/>
          <w:spacing w:val="22"/>
          <w:sz w:val="32"/>
          <w:szCs w:val="32"/>
        </w:rPr>
      </w:pPr>
    </w:p>
    <w:p w14:paraId="2E1267B4">
      <w:pPr>
        <w:pStyle w:val="10"/>
        <w:widowControl/>
        <w:spacing w:after="60"/>
        <w:rPr>
          <w:rFonts w:ascii="Times New Roman" w:hAnsi="Times New Roman" w:eastAsia="黑体" w:cs="黑体"/>
          <w:spacing w:val="22"/>
          <w:sz w:val="32"/>
          <w:szCs w:val="32"/>
        </w:rPr>
      </w:pPr>
    </w:p>
    <w:p w14:paraId="206676A4">
      <w:pPr>
        <w:pStyle w:val="10"/>
        <w:widowControl/>
        <w:spacing w:after="60"/>
        <w:rPr>
          <w:rFonts w:ascii="Times New Roman" w:hAnsi="Times New Roman" w:eastAsia="黑体" w:cs="黑体"/>
          <w:spacing w:val="22"/>
          <w:sz w:val="32"/>
          <w:szCs w:val="32"/>
        </w:rPr>
      </w:pPr>
    </w:p>
    <w:p w14:paraId="42C6C08D">
      <w:pPr>
        <w:pStyle w:val="10"/>
        <w:widowControl/>
        <w:spacing w:after="60"/>
        <w:rPr>
          <w:rFonts w:ascii="Times New Roman" w:hAnsi="Times New Roman" w:eastAsia="黑体" w:cs="黑体"/>
          <w:spacing w:val="22"/>
          <w:sz w:val="32"/>
          <w:szCs w:val="32"/>
        </w:rPr>
      </w:pPr>
    </w:p>
    <w:p w14:paraId="2B8EDDCD">
      <w:pPr>
        <w:pStyle w:val="10"/>
        <w:widowControl/>
        <w:spacing w:after="60"/>
        <w:rPr>
          <w:rFonts w:ascii="Times New Roman" w:hAnsi="Times New Roman" w:eastAsia="黑体" w:cs="黑体"/>
          <w:spacing w:val="22"/>
          <w:sz w:val="32"/>
          <w:szCs w:val="32"/>
        </w:rPr>
      </w:pPr>
    </w:p>
    <w:p w14:paraId="2C1507C8">
      <w:pPr>
        <w:pStyle w:val="2"/>
        <w:numPr>
          <w:ilvl w:val="255"/>
          <w:numId w:val="0"/>
        </w:numPr>
        <w:jc w:val="both"/>
        <w:rPr>
          <w:rFonts w:ascii="黑体" w:hAnsi="黑体" w:eastAsia="黑体" w:cs="黑体"/>
          <w:b w:val="0"/>
          <w:bCs w:val="0"/>
          <w:spacing w:val="-6"/>
          <w:sz w:val="32"/>
          <w:szCs w:val="32"/>
        </w:rPr>
      </w:pPr>
    </w:p>
    <w:p w14:paraId="350B6031">
      <w:pPr>
        <w:pStyle w:val="2"/>
        <w:numPr>
          <w:ilvl w:val="255"/>
          <w:numId w:val="0"/>
        </w:numPr>
        <w:jc w:val="both"/>
        <w:rPr>
          <w:rFonts w:ascii="黑体" w:hAnsi="黑体" w:eastAsia="黑体" w:cs="黑体"/>
          <w:b w:val="0"/>
          <w:bCs w:val="0"/>
          <w:spacing w:val="-6"/>
          <w:sz w:val="32"/>
          <w:szCs w:val="32"/>
          <w:lang w:val="zh-CN"/>
        </w:rPr>
      </w:pPr>
      <w:r>
        <w:rPr>
          <w:rFonts w:ascii="黑体" w:hAnsi="黑体" w:eastAsia="黑体" w:cs="黑体"/>
          <w:b w:val="0"/>
          <w:bCs w:val="0"/>
          <w:spacing w:val="-6"/>
          <w:sz w:val="32"/>
          <w:szCs w:val="32"/>
        </w:rPr>
        <w:t>7.</w:t>
      </w:r>
      <w:r>
        <w:rPr>
          <w:rFonts w:ascii="黑体" w:hAnsi="黑体" w:eastAsia="黑体" w:cs="黑体"/>
          <w:b w:val="0"/>
          <w:bCs w:val="0"/>
          <w:spacing w:val="-6"/>
          <w:sz w:val="32"/>
          <w:szCs w:val="32"/>
          <w:lang w:val="zh-CN"/>
        </w:rPr>
        <w:t>应当提供的资格、资质及其他类似效力要求的相关证明材料</w:t>
      </w:r>
    </w:p>
    <w:p w14:paraId="7F124214">
      <w:pPr>
        <w:numPr>
          <w:ilvl w:val="255"/>
          <w:numId w:val="0"/>
        </w:numPr>
        <w:rPr>
          <w:rFonts w:ascii="Times New Roman" w:hAnsi="Times New Roman"/>
          <w:lang w:val="zh-CN"/>
        </w:rPr>
      </w:pPr>
    </w:p>
    <w:p w14:paraId="62D2E46C">
      <w:pPr>
        <w:spacing w:line="560" w:lineRule="exact"/>
        <w:rPr>
          <w:rFonts w:hint="eastAsia" w:ascii="仿宋_GB2312" w:hAnsi="仿宋_GB2312" w:eastAsia="仿宋_GB2312" w:cs="仿宋_GB2312"/>
          <w:b/>
          <w:spacing w:val="-6"/>
          <w:sz w:val="32"/>
          <w:szCs w:val="32"/>
        </w:rPr>
      </w:pPr>
      <w:r>
        <w:rPr>
          <w:rFonts w:hint="eastAsia" w:ascii="仿宋_GB2312" w:hAnsi="仿宋_GB2312" w:eastAsia="仿宋_GB2312" w:cs="仿宋_GB2312"/>
          <w:b/>
          <w:spacing w:val="-6"/>
          <w:sz w:val="32"/>
          <w:szCs w:val="32"/>
        </w:rPr>
        <w:t>一、应当提供的申请人资格、资质及其他类似效力要求的相关证明材料</w:t>
      </w:r>
    </w:p>
    <w:p w14:paraId="172EBD39">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（一）以下条件：</w:t>
      </w:r>
    </w:p>
    <w:p w14:paraId="4464CDFF">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14:paraId="66F9B912">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申请人若为企业法人：提供“统一社会信用代码营业执照”；未换证的提供“营业执照、税务登记证、组织机构代码证”；②若为事业法人：提供“统一社会信用代码法人登记证书”；未换证的提交“事业法人登记证书、组织机构代码证”；③若为其他组织：提供“对应主管部门颁发的准许执业证明文件或营业执照”；④若为自然人：提供“身份证明文件”。以上均提供复印件加盖公章。</w:t>
      </w:r>
    </w:p>
    <w:p w14:paraId="7C349465">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2.具有良好的商业信誉和健全的财务会计制度提供以下证明材料：提供具有良好的商业信誉和健全的财务会计制度的承诺函。（原件）</w:t>
      </w:r>
    </w:p>
    <w:p w14:paraId="68C77113">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3.具有履行合同所必需的设备和专业技术能力的证明材料：提供具有履行合同所必需的设备和专业技术能力的承诺函。（原件）</w:t>
      </w:r>
    </w:p>
    <w:p w14:paraId="033D48D2">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4.有依法缴纳税收和社会保障资金的良好记录：提供具有依法缴纳税收和社会保障资金的良好记录承诺函。（原件）</w:t>
      </w:r>
    </w:p>
    <w:p w14:paraId="278F40ED">
      <w:pPr>
        <w:numPr>
          <w:ilvl w:val="0"/>
          <w:numId w:val="1"/>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参加采购活动前三年内，在经营活动中没有重大违法记录提供以下证明材料：提供参加采购活动前三年内，在经营活动中没有重大违法记录的承诺函。（原件）</w:t>
      </w:r>
    </w:p>
    <w:p w14:paraId="0462D83A">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（二）法律、行政法规规定的其他条件。</w:t>
      </w:r>
    </w:p>
    <w:p w14:paraId="5666B79C">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（三）其他类似效力要求相关证明材料</w:t>
      </w:r>
    </w:p>
    <w:p w14:paraId="531D9168">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1.法定代表人身份证明原件；</w:t>
      </w:r>
    </w:p>
    <w:p w14:paraId="3B32AD99">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2.授权委托书原件（法定代表人本人参与时可不提供）。</w:t>
      </w:r>
    </w:p>
    <w:p w14:paraId="36D1AFC2">
      <w:pPr>
        <w:snapToGrid w:val="0"/>
        <w:spacing w:line="560" w:lineRule="exact"/>
        <w:rPr>
          <w:rFonts w:hint="eastAsia" w:ascii="仿宋_GB2312" w:hAnsi="仿宋_GB2312" w:eastAsia="仿宋_GB2312" w:cs="仿宋_GB2312"/>
          <w:snapToGrid w:val="0"/>
          <w:sz w:val="32"/>
          <w:szCs w:val="32"/>
        </w:rPr>
      </w:pPr>
    </w:p>
    <w:p w14:paraId="0D605581">
      <w:pPr>
        <w:snapToGrid w:val="0"/>
        <w:spacing w:line="560" w:lineRule="exact"/>
        <w:rPr>
          <w:rFonts w:hint="eastAsia" w:ascii="仿宋_GB2312" w:hAnsi="仿宋_GB2312" w:eastAsia="仿宋_GB2312" w:cs="仿宋_GB2312"/>
          <w:snapToGrid w:val="0"/>
          <w:sz w:val="32"/>
          <w:szCs w:val="32"/>
        </w:rPr>
      </w:pPr>
    </w:p>
    <w:p w14:paraId="20F9B21B">
      <w:pPr>
        <w:snapToGrid w:val="0"/>
        <w:spacing w:line="560" w:lineRule="exact"/>
        <w:rPr>
          <w:rFonts w:hint="eastAsia" w:ascii="仿宋_GB2312" w:hAnsi="仿宋_GB2312" w:eastAsia="仿宋_GB2312" w:cs="仿宋_GB2312"/>
          <w:snapToGrid w:val="0"/>
          <w:sz w:val="32"/>
          <w:szCs w:val="32"/>
        </w:rPr>
      </w:pPr>
    </w:p>
    <w:p w14:paraId="020D383A">
      <w:pPr>
        <w:snapToGrid w:val="0"/>
        <w:spacing w:line="560" w:lineRule="exact"/>
        <w:rPr>
          <w:rFonts w:hint="eastAsia" w:ascii="仿宋_GB2312" w:hAnsi="仿宋_GB2312" w:eastAsia="仿宋_GB2312" w:cs="仿宋_GB2312"/>
          <w:snapToGrid w:val="0"/>
          <w:sz w:val="32"/>
          <w:szCs w:val="32"/>
        </w:rPr>
      </w:pPr>
    </w:p>
    <w:p w14:paraId="53123D77">
      <w:pPr>
        <w:snapToGrid w:val="0"/>
        <w:spacing w:line="560" w:lineRule="exact"/>
        <w:rPr>
          <w:rFonts w:hint="eastAsia" w:ascii="仿宋_GB2312" w:hAnsi="仿宋_GB2312" w:eastAsia="仿宋_GB2312" w:cs="仿宋_GB2312"/>
          <w:snapToGrid w:val="0"/>
          <w:sz w:val="32"/>
          <w:szCs w:val="32"/>
        </w:rPr>
      </w:pPr>
    </w:p>
    <w:p w14:paraId="6AA32A2F">
      <w:pPr>
        <w:snapToGrid w:val="0"/>
        <w:spacing w:line="560" w:lineRule="exact"/>
        <w:rPr>
          <w:rFonts w:hint="eastAsia" w:ascii="仿宋_GB2312" w:hAnsi="仿宋_GB2312" w:eastAsia="仿宋_GB2312" w:cs="仿宋_GB2312"/>
          <w:snapToGrid w:val="0"/>
          <w:sz w:val="32"/>
          <w:szCs w:val="32"/>
        </w:rPr>
      </w:pPr>
    </w:p>
    <w:p w14:paraId="6E7F5B27">
      <w:pPr>
        <w:snapToGrid w:val="0"/>
        <w:spacing w:line="560" w:lineRule="exact"/>
        <w:rPr>
          <w:rFonts w:hint="eastAsia" w:ascii="仿宋_GB2312" w:hAnsi="仿宋_GB2312" w:eastAsia="仿宋_GB2312" w:cs="仿宋_GB2312"/>
          <w:snapToGrid w:val="0"/>
          <w:sz w:val="32"/>
          <w:szCs w:val="32"/>
        </w:rPr>
      </w:pPr>
    </w:p>
    <w:p w14:paraId="2EC8A39E">
      <w:pPr>
        <w:snapToGrid w:val="0"/>
        <w:spacing w:line="560" w:lineRule="exact"/>
        <w:rPr>
          <w:rFonts w:hint="eastAsia" w:ascii="仿宋_GB2312" w:hAnsi="仿宋_GB2312" w:eastAsia="仿宋_GB2312" w:cs="仿宋_GB2312"/>
          <w:snapToGrid w:val="0"/>
          <w:sz w:val="32"/>
          <w:szCs w:val="32"/>
        </w:rPr>
      </w:pPr>
    </w:p>
    <w:p w14:paraId="7F7D0E17">
      <w:pPr>
        <w:snapToGrid w:val="0"/>
        <w:spacing w:line="560" w:lineRule="exact"/>
        <w:rPr>
          <w:rFonts w:hint="eastAsia" w:ascii="仿宋_GB2312" w:hAnsi="仿宋_GB2312" w:eastAsia="仿宋_GB2312" w:cs="仿宋_GB2312"/>
          <w:snapToGrid w:val="0"/>
          <w:sz w:val="32"/>
          <w:szCs w:val="32"/>
        </w:rPr>
      </w:pPr>
    </w:p>
    <w:p w14:paraId="39FAB205">
      <w:pPr>
        <w:snapToGrid w:val="0"/>
        <w:spacing w:line="560" w:lineRule="exact"/>
        <w:rPr>
          <w:rFonts w:hint="eastAsia" w:ascii="仿宋_GB2312" w:hAnsi="仿宋_GB2312" w:eastAsia="仿宋_GB2312" w:cs="仿宋_GB2312"/>
          <w:snapToGrid w:val="0"/>
          <w:sz w:val="32"/>
          <w:szCs w:val="32"/>
        </w:rPr>
      </w:pPr>
    </w:p>
    <w:p w14:paraId="5F50F908">
      <w:pPr>
        <w:snapToGrid w:val="0"/>
        <w:spacing w:line="560" w:lineRule="exact"/>
        <w:rPr>
          <w:rFonts w:hint="eastAsia" w:ascii="仿宋_GB2312" w:hAnsi="仿宋_GB2312" w:eastAsia="仿宋_GB2312" w:cs="仿宋_GB2312"/>
          <w:snapToGrid w:val="0"/>
          <w:sz w:val="32"/>
          <w:szCs w:val="32"/>
        </w:rPr>
      </w:pPr>
    </w:p>
    <w:p w14:paraId="764126E2">
      <w:pPr>
        <w:snapToGrid w:val="0"/>
        <w:spacing w:line="560" w:lineRule="exact"/>
        <w:rPr>
          <w:rFonts w:hint="eastAsia" w:ascii="仿宋_GB2312" w:hAnsi="仿宋_GB2312" w:eastAsia="仿宋_GB2312" w:cs="仿宋_GB2312"/>
          <w:snapToGrid w:val="0"/>
          <w:sz w:val="32"/>
          <w:szCs w:val="32"/>
        </w:rPr>
      </w:pPr>
    </w:p>
    <w:p w14:paraId="2AF9D0F5">
      <w:pPr>
        <w:snapToGrid w:val="0"/>
        <w:spacing w:line="560" w:lineRule="exact"/>
        <w:rPr>
          <w:rFonts w:hint="eastAsia" w:ascii="仿宋_GB2312" w:hAnsi="仿宋_GB2312" w:eastAsia="仿宋_GB2312" w:cs="仿宋_GB2312"/>
          <w:snapToGrid w:val="0"/>
          <w:sz w:val="32"/>
          <w:szCs w:val="32"/>
        </w:rPr>
      </w:pPr>
    </w:p>
    <w:p w14:paraId="64061091">
      <w:pPr>
        <w:snapToGrid w:val="0"/>
        <w:spacing w:line="560" w:lineRule="exact"/>
        <w:rPr>
          <w:rFonts w:hint="eastAsia" w:ascii="仿宋_GB2312" w:hAnsi="仿宋_GB2312" w:eastAsia="仿宋_GB2312" w:cs="仿宋_GB2312"/>
          <w:snapToGrid w:val="0"/>
          <w:sz w:val="32"/>
          <w:szCs w:val="32"/>
        </w:rPr>
      </w:pPr>
    </w:p>
    <w:p w14:paraId="1F2BBBDC">
      <w:pPr>
        <w:snapToGrid w:val="0"/>
        <w:spacing w:line="560" w:lineRule="exact"/>
        <w:rPr>
          <w:rFonts w:hint="eastAsia" w:ascii="仿宋_GB2312" w:hAnsi="仿宋_GB2312" w:eastAsia="仿宋_GB2312" w:cs="仿宋_GB2312"/>
          <w:snapToGrid w:val="0"/>
          <w:sz w:val="32"/>
          <w:szCs w:val="32"/>
        </w:rPr>
      </w:pPr>
    </w:p>
    <w:p w14:paraId="1E162884">
      <w:pPr>
        <w:snapToGrid w:val="0"/>
        <w:spacing w:line="560" w:lineRule="exact"/>
        <w:rPr>
          <w:rFonts w:hint="eastAsia" w:ascii="仿宋_GB2312" w:hAnsi="仿宋_GB2312" w:eastAsia="仿宋_GB2312" w:cs="仿宋_GB2312"/>
          <w:snapToGrid w:val="0"/>
          <w:sz w:val="32"/>
          <w:szCs w:val="32"/>
        </w:rPr>
      </w:pPr>
    </w:p>
    <w:p w14:paraId="34D68FBE">
      <w:pPr>
        <w:snapToGrid w:val="0"/>
        <w:spacing w:line="560" w:lineRule="exact"/>
        <w:rPr>
          <w:rFonts w:hint="eastAsia" w:ascii="仿宋_GB2312" w:hAnsi="仿宋_GB2312" w:eastAsia="仿宋_GB2312" w:cs="仿宋_GB2312"/>
          <w:snapToGrid w:val="0"/>
          <w:sz w:val="32"/>
          <w:szCs w:val="32"/>
        </w:rPr>
      </w:pPr>
    </w:p>
    <w:p w14:paraId="0E747E62"/>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0B6E00C3-A485-4CB2-973F-2CBD5CACB4B8}"/>
  </w:font>
  <w:font w:name="宋体">
    <w:panose1 w:val="02010600030101010101"/>
    <w:charset w:val="86"/>
    <w:family w:val="auto"/>
    <w:pitch w:val="default"/>
    <w:sig w:usb0="00000003" w:usb1="288F0000" w:usb2="00000006" w:usb3="00000000" w:csb0="00040001" w:csb1="00000000"/>
    <w:embedRegular r:id="rId2" w:fontKey="{DFB07FDB-14A9-461C-A5C0-CA7DB01B182A}"/>
  </w:font>
  <w:font w:name="Wingdings">
    <w:panose1 w:val="05000000000000000000"/>
    <w:charset w:val="02"/>
    <w:family w:val="auto"/>
    <w:pitch w:val="default"/>
    <w:sig w:usb0="00000000" w:usb1="00000000" w:usb2="00000000" w:usb3="00000000" w:csb0="80000000" w:csb1="00000000"/>
    <w:embedRegular r:id="rId3" w:fontKey="{456D5FEA-83F0-4221-8216-9BF6AD3C6AFF}"/>
  </w:font>
  <w:font w:name="Arial">
    <w:panose1 w:val="020B0604020202020204"/>
    <w:charset w:val="01"/>
    <w:family w:val="swiss"/>
    <w:pitch w:val="default"/>
    <w:sig w:usb0="E0002EFF" w:usb1="C000785B" w:usb2="00000009" w:usb3="00000000" w:csb0="400001FF" w:csb1="FFFF0000"/>
    <w:embedRegular r:id="rId4" w:fontKey="{A145F2B1-7B6E-43BB-9D25-5C6A11843E90}"/>
  </w:font>
  <w:font w:name="黑体">
    <w:panose1 w:val="02010609060101010101"/>
    <w:charset w:val="86"/>
    <w:family w:val="auto"/>
    <w:pitch w:val="default"/>
    <w:sig w:usb0="800002BF" w:usb1="38CF7CFA" w:usb2="00000016" w:usb3="00000000" w:csb0="00040001" w:csb1="00000000"/>
    <w:embedRegular r:id="rId5" w:fontKey="{3A217B6A-5E0E-4A13-A6CC-23D68B246EAE}"/>
  </w:font>
  <w:font w:name="Courier New">
    <w:panose1 w:val="02070309020205020404"/>
    <w:charset w:val="01"/>
    <w:family w:val="modern"/>
    <w:pitch w:val="default"/>
    <w:sig w:usb0="E0002EFF" w:usb1="C0007843" w:usb2="00000009" w:usb3="00000000" w:csb0="400001FF" w:csb1="FFFF0000"/>
    <w:embedRegular r:id="rId6" w:fontKey="{A8F98CB9-EEE0-4A6B-8B80-E1656AAB34D8}"/>
  </w:font>
  <w:font w:name="Symbol">
    <w:panose1 w:val="05050102010706020507"/>
    <w:charset w:val="02"/>
    <w:family w:val="roman"/>
    <w:pitch w:val="default"/>
    <w:sig w:usb0="00000000" w:usb1="00000000" w:usb2="00000000" w:usb3="00000000" w:csb0="80000000" w:csb1="00000000"/>
    <w:embedRegular r:id="rId7" w:fontKey="{BD2D05F1-4B1E-43BA-8CDC-8D1B789C1AB3}"/>
  </w:font>
  <w:font w:name="Calibri">
    <w:panose1 w:val="020F0502020204030204"/>
    <w:charset w:val="00"/>
    <w:family w:val="swiss"/>
    <w:pitch w:val="default"/>
    <w:sig w:usb0="E4002EFF" w:usb1="C000247B" w:usb2="00000009" w:usb3="00000000" w:csb0="200001FF" w:csb1="00000000"/>
    <w:embedRegular r:id="rId8" w:fontKey="{C9240199-B800-4CAC-9D0C-79FB72A3E1A8}"/>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embedRegular r:id="rId9" w:fontKey="{9832B7F6-8F7E-4B4E-B080-B517C1B162D3}"/>
  </w:font>
  <w:font w:name="Helvetica">
    <w:altName w:val="Arial"/>
    <w:panose1 w:val="020B0604020202020204"/>
    <w:charset w:val="00"/>
    <w:family w:val="swiss"/>
    <w:pitch w:val="default"/>
    <w:sig w:usb0="00000000" w:usb1="00000000" w:usb2="00000009" w:usb3="00000000" w:csb0="000001FF" w:csb1="00000000"/>
    <w:embedRegular r:id="rId10" w:fontKey="{560F1A21-5B1A-425C-A5B3-D11324AE1B55}"/>
  </w:font>
  <w:font w:name="仿宋">
    <w:panose1 w:val="02010609060101010101"/>
    <w:charset w:val="86"/>
    <w:family w:val="modern"/>
    <w:pitch w:val="default"/>
    <w:sig w:usb0="800002BF" w:usb1="38CF7CFA" w:usb2="00000016" w:usb3="00000000" w:csb0="00040001" w:csb1="00000000"/>
    <w:embedRegular r:id="rId11" w:fontKey="{BAE78524-38A5-4468-9804-4FEEF7C2EBA2}"/>
  </w:font>
  <w:font w:name="宋体-18030">
    <w:altName w:val="微软雅黑"/>
    <w:panose1 w:val="00000000000000000000"/>
    <w:charset w:val="86"/>
    <w:family w:val="modern"/>
    <w:pitch w:val="default"/>
    <w:sig w:usb0="00000000" w:usb1="00000000" w:usb2="000A005E" w:usb3="00000000" w:csb0="00040001" w:csb1="00000000"/>
    <w:embedRegular r:id="rId12" w:fontKey="{B511EDAD-7152-469C-AA26-F148C2544C58}"/>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13" w:fontKey="{7AF8C750-BC00-48EA-8AD3-76BFF46DE14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2F12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8C616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D8C616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7941E">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CC3D9F"/>
    <w:multiLevelType w:val="singleLevel"/>
    <w:tmpl w:val="0ECC3D9F"/>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3526B3"/>
    <w:rsid w:val="001F0306"/>
    <w:rsid w:val="007841BE"/>
    <w:rsid w:val="00A20064"/>
    <w:rsid w:val="00BB5A35"/>
    <w:rsid w:val="16E55D90"/>
    <w:rsid w:val="181B5077"/>
    <w:rsid w:val="1E8A43AA"/>
    <w:rsid w:val="34A501FA"/>
    <w:rsid w:val="357108DB"/>
    <w:rsid w:val="35A70355"/>
    <w:rsid w:val="40295CD4"/>
    <w:rsid w:val="40BA59E2"/>
    <w:rsid w:val="45D634C1"/>
    <w:rsid w:val="47E96DA7"/>
    <w:rsid w:val="53A7097A"/>
    <w:rsid w:val="56FE35BF"/>
    <w:rsid w:val="5D6323CD"/>
    <w:rsid w:val="73850A93"/>
    <w:rsid w:val="7D3526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qFormat/>
    <w:uiPriority w:val="0"/>
    <w:pPr>
      <w:jc w:val="left"/>
    </w:pPr>
  </w:style>
  <w:style w:type="paragraph" w:styleId="5">
    <w:name w:val="Salutation"/>
    <w:basedOn w:val="1"/>
    <w:next w:val="1"/>
    <w:qFormat/>
    <w:uiPriority w:val="0"/>
    <w:rPr>
      <w:rFonts w:eastAsia="等线"/>
      <w:lang w:val="zh-CN"/>
    </w:rPr>
  </w:style>
  <w:style w:type="paragraph" w:styleId="6">
    <w:name w:val="Plain Text"/>
    <w:basedOn w:val="1"/>
    <w:qFormat/>
    <w:uiPriority w:val="0"/>
    <w:rPr>
      <w:rFonts w:ascii="宋体" w:hAnsi="Courier New"/>
      <w:szCs w:val="20"/>
    </w:rPr>
  </w:style>
  <w:style w:type="paragraph" w:styleId="7">
    <w:name w:val="footer"/>
    <w:basedOn w:val="1"/>
    <w:link w:val="18"/>
    <w:uiPriority w:val="0"/>
    <w:pPr>
      <w:tabs>
        <w:tab w:val="center" w:pos="4153"/>
        <w:tab w:val="right" w:pos="8306"/>
      </w:tabs>
      <w:snapToGrid w:val="0"/>
      <w:jc w:val="left"/>
    </w:pPr>
    <w:rPr>
      <w:sz w:val="18"/>
      <w:szCs w:val="18"/>
    </w:rPr>
  </w:style>
  <w:style w:type="paragraph" w:styleId="8">
    <w:name w:val="header"/>
    <w:basedOn w:val="1"/>
    <w:link w:val="17"/>
    <w:qFormat/>
    <w:uiPriority w:val="0"/>
    <w:pP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Normal (Web)"/>
    <w:basedOn w:val="1"/>
    <w:qFormat/>
    <w:uiPriority w:val="0"/>
    <w:rPr>
      <w:sz w:val="24"/>
    </w:rPr>
  </w:style>
  <w:style w:type="paragraph" w:styleId="11">
    <w:name w:val="annotation subject"/>
    <w:basedOn w:val="4"/>
    <w:next w:val="4"/>
    <w:link w:val="21"/>
    <w:uiPriority w:val="0"/>
    <w:rPr>
      <w:b/>
      <w:bCs/>
    </w:rPr>
  </w:style>
  <w:style w:type="character" w:styleId="14">
    <w:name w:val="Strong"/>
    <w:basedOn w:val="13"/>
    <w:qFormat/>
    <w:uiPriority w:val="0"/>
    <w:rPr>
      <w:b/>
    </w:rPr>
  </w:style>
  <w:style w:type="character" w:styleId="15">
    <w:name w:val="Hyperlink"/>
    <w:basedOn w:val="13"/>
    <w:uiPriority w:val="0"/>
    <w:rPr>
      <w:color w:val="0000FF"/>
      <w:u w:val="single"/>
    </w:rPr>
  </w:style>
  <w:style w:type="character" w:styleId="16">
    <w:name w:val="annotation reference"/>
    <w:basedOn w:val="13"/>
    <w:qFormat/>
    <w:uiPriority w:val="0"/>
    <w:rPr>
      <w:sz w:val="21"/>
      <w:szCs w:val="21"/>
    </w:rPr>
  </w:style>
  <w:style w:type="character" w:customStyle="1" w:styleId="17">
    <w:name w:val="页眉 字符"/>
    <w:basedOn w:val="13"/>
    <w:link w:val="8"/>
    <w:qFormat/>
    <w:uiPriority w:val="0"/>
    <w:rPr>
      <w:kern w:val="2"/>
      <w:sz w:val="18"/>
      <w:szCs w:val="18"/>
    </w:rPr>
  </w:style>
  <w:style w:type="character" w:customStyle="1" w:styleId="18">
    <w:name w:val="页脚 字符"/>
    <w:basedOn w:val="13"/>
    <w:link w:val="7"/>
    <w:qFormat/>
    <w:uiPriority w:val="0"/>
    <w:rPr>
      <w:kern w:val="2"/>
      <w:sz w:val="18"/>
      <w:szCs w:val="18"/>
    </w:rPr>
  </w:style>
  <w:style w:type="paragraph" w:customStyle="1" w:styleId="19">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20">
    <w:name w:val="批注文字 字符"/>
    <w:basedOn w:val="13"/>
    <w:link w:val="4"/>
    <w:qFormat/>
    <w:uiPriority w:val="0"/>
    <w:rPr>
      <w:kern w:val="2"/>
      <w:sz w:val="21"/>
      <w:szCs w:val="24"/>
    </w:rPr>
  </w:style>
  <w:style w:type="character" w:customStyle="1" w:styleId="21">
    <w:name w:val="批注主题 字符"/>
    <w:basedOn w:val="20"/>
    <w:link w:val="11"/>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2866</Words>
  <Characters>3031</Characters>
  <Lines>35</Lines>
  <Paragraphs>9</Paragraphs>
  <TotalTime>36</TotalTime>
  <ScaleCrop>false</ScaleCrop>
  <LinksUpToDate>false</LinksUpToDate>
  <CharactersWithSpaces>3866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2025-11-10T02:50:00Z</dcterms:created>
  <dc:creator>四海清平</dc:creator>
  <cp:lastModifiedBy>Cookies</cp:lastModifiedBy>
  <cp:lastPrinted>2025-11-11T03:01:00Z</cp:lastPrinted>
  <dcterms:modified xsi:type="dcterms:W3CDTF">2025-11-12T03:10:18Z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50BD6B808F9B454AA1D16CED0DAE1B61_13</vt:lpwstr>
  </property>
  <property fmtid="{D5CDD505-2E9C-101B-9397-08002B2CF9AE}" pid="4" name="KSOTemplateDocerSaveRecord">
    <vt:lpwstr>eyJoZGlkIjoiYTRmODI3OTUwMDU4YTU0NGRmNGI1ZDhjNmI4MTE1OWQiLCJ1c2VySWQiOiIxMTU4Mjc1NTA5In0=</vt:lpwstr>
  </property>
</Properties>
</file>