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C952F4">
      <w:pPr>
        <w:pStyle w:val="12"/>
        <w:spacing w:line="560" w:lineRule="exact"/>
        <w:jc w:val="center"/>
        <w:rPr>
          <w:rFonts w:ascii="Times New Roman" w:hAnsi="Times New Roman" w:eastAsia="方正小标宋简体" w:cs="Helvetica"/>
          <w:color w:val="000000" w:themeColor="text1"/>
          <w:sz w:val="44"/>
          <w:szCs w:val="44"/>
          <w14:textFill>
            <w14:solidFill>
              <w14:schemeClr w14:val="tx1"/>
            </w14:solidFill>
          </w14:textFill>
        </w:rPr>
      </w:pPr>
      <w:bookmarkStart w:id="2" w:name="_GoBack"/>
      <w:r>
        <w:rPr>
          <w:rFonts w:hint="eastAsia" w:ascii="Times New Roman" w:hAnsi="Times New Roman" w:eastAsia="方正小标宋简体" w:cs="Helvetica"/>
          <w:color w:val="000000" w:themeColor="text1"/>
          <w:sz w:val="44"/>
          <w:szCs w:val="44"/>
          <w14:textFill>
            <w14:solidFill>
              <w14:schemeClr w14:val="tx1"/>
            </w14:solidFill>
          </w14:textFill>
        </w:rPr>
        <w:t>德阳市潺亭水务有限公司</w:t>
      </w:r>
    </w:p>
    <w:p w14:paraId="3F8034C8">
      <w:pPr>
        <w:adjustRightInd w:val="0"/>
        <w:snapToGrid w:val="0"/>
        <w:spacing w:line="560" w:lineRule="exact"/>
        <w:jc w:val="center"/>
        <w:rPr>
          <w:rFonts w:ascii="Times New Roman" w:hAnsi="Times New Roman" w:eastAsia="方正小标宋简体" w:cs="Helvetica"/>
          <w:color w:val="000000" w:themeColor="text1"/>
          <w:sz w:val="44"/>
          <w:szCs w:val="44"/>
          <w14:textFill>
            <w14:solidFill>
              <w14:schemeClr w14:val="tx1"/>
            </w14:solidFill>
          </w14:textFill>
        </w:rPr>
      </w:pPr>
      <w:r>
        <w:rPr>
          <w:rFonts w:hint="eastAsia" w:ascii="Times New Roman" w:hAnsi="Times New Roman" w:eastAsia="方正小标宋简体" w:cs="Helvetica"/>
          <w:color w:val="000000" w:themeColor="text1"/>
          <w:kern w:val="0"/>
          <w:sz w:val="44"/>
          <w:szCs w:val="44"/>
          <w14:textFill>
            <w14:solidFill>
              <w14:schemeClr w14:val="tx1"/>
            </w14:solidFill>
          </w14:textFill>
        </w:rPr>
        <w:t>选取劳务外包服务商</w:t>
      </w:r>
      <w:r>
        <w:rPr>
          <w:rFonts w:hint="eastAsia" w:ascii="Times New Roman" w:hAnsi="Times New Roman" w:eastAsia="方正小标宋简体" w:cs="Helvetica"/>
          <w:color w:val="000000" w:themeColor="text1"/>
          <w:sz w:val="44"/>
          <w:szCs w:val="44"/>
          <w14:textFill>
            <w14:solidFill>
              <w14:schemeClr w14:val="tx1"/>
            </w14:solidFill>
          </w14:textFill>
        </w:rPr>
        <w:t>比选公告</w:t>
      </w:r>
    </w:p>
    <w:bookmarkEnd w:id="2"/>
    <w:p w14:paraId="3475A3D7">
      <w:pPr>
        <w:pStyle w:val="12"/>
        <w:spacing w:line="560" w:lineRule="exact"/>
        <w:ind w:firstLine="640" w:firstLineChars="200"/>
        <w:rPr>
          <w:rFonts w:ascii="Times New Roman" w:hAnsi="Times New Roman" w:eastAsia="仿宋_GB2312" w:cs="Helvetica"/>
          <w:color w:val="000000" w:themeColor="text1"/>
          <w:sz w:val="32"/>
          <w:szCs w:val="32"/>
          <w:shd w:val="clear" w:color="auto" w:fill="FFFFFF"/>
          <w14:textFill>
            <w14:solidFill>
              <w14:schemeClr w14:val="tx1"/>
            </w14:solidFill>
          </w14:textFill>
        </w:rPr>
      </w:pPr>
    </w:p>
    <w:p w14:paraId="201B3803">
      <w:pPr>
        <w:adjustRightInd w:val="0"/>
        <w:snapToGrid w:val="0"/>
        <w:spacing w:line="560" w:lineRule="exact"/>
        <w:ind w:firstLine="640" w:firstLineChars="200"/>
        <w:rPr>
          <w:rFonts w:ascii="Times New Roman" w:hAnsi="Times New Roman" w:eastAsia="仿宋_GB2312" w:cs="Helvetica"/>
          <w:color w:val="000000" w:themeColor="text1"/>
          <w:sz w:val="32"/>
          <w:szCs w:val="32"/>
          <w:shd w:val="clear" w:color="auto" w:fill="FFFFFF"/>
          <w14:textFill>
            <w14:solidFill>
              <w14:schemeClr w14:val="tx1"/>
            </w14:solidFill>
          </w14:textFill>
        </w:rPr>
      </w:pPr>
      <w:r>
        <w:rPr>
          <w:rFonts w:hint="eastAsia" w:ascii="Times New Roman" w:hAnsi="Times New Roman" w:eastAsia="仿宋_GB2312" w:cs="Helvetica"/>
          <w:color w:val="000000" w:themeColor="text1"/>
          <w:sz w:val="32"/>
          <w:szCs w:val="32"/>
          <w:shd w:val="clear" w:color="auto" w:fill="FFFFFF"/>
          <w14:textFill>
            <w14:solidFill>
              <w14:schemeClr w14:val="tx1"/>
            </w14:solidFill>
          </w14:textFill>
        </w:rPr>
        <w:t>德阳市潺亭水务有限公司选取劳务外包服务商公开比选，欢迎符</w:t>
      </w:r>
      <w:r>
        <w:rPr>
          <w:rFonts w:ascii="Times New Roman" w:hAnsi="Times New Roman" w:eastAsia="仿宋_GB2312" w:cs="Helvetica"/>
          <w:color w:val="000000" w:themeColor="text1"/>
          <w:sz w:val="32"/>
          <w:szCs w:val="32"/>
          <w:shd w:val="clear" w:color="auto" w:fill="FFFFFF"/>
          <w14:textFill>
            <w14:solidFill>
              <w14:schemeClr w14:val="tx1"/>
            </w14:solidFill>
          </w14:textFill>
        </w:rPr>
        <w:t>合资格条件的</w:t>
      </w:r>
      <w:r>
        <w:rPr>
          <w:rFonts w:hint="eastAsia" w:ascii="Times New Roman" w:hAnsi="Times New Roman" w:eastAsia="仿宋_GB2312" w:cs="Helvetica"/>
          <w:color w:val="000000" w:themeColor="text1"/>
          <w:sz w:val="32"/>
          <w:szCs w:val="32"/>
          <w:shd w:val="clear" w:color="auto" w:fill="FFFFFF"/>
          <w14:textFill>
            <w14:solidFill>
              <w14:schemeClr w14:val="tx1"/>
            </w14:solidFill>
          </w14:textFill>
        </w:rPr>
        <w:t>各潜在服务商参与</w:t>
      </w:r>
      <w:r>
        <w:rPr>
          <w:rFonts w:ascii="Times New Roman" w:hAnsi="Times New Roman" w:eastAsia="仿宋_GB2312" w:cs="Helvetica"/>
          <w:color w:val="000000" w:themeColor="text1"/>
          <w:sz w:val="32"/>
          <w:szCs w:val="32"/>
          <w:shd w:val="clear" w:color="auto" w:fill="FFFFFF"/>
          <w14:textFill>
            <w14:solidFill>
              <w14:schemeClr w14:val="tx1"/>
            </w14:solidFill>
          </w14:textFill>
        </w:rPr>
        <w:t>。</w:t>
      </w:r>
      <w:r>
        <w:rPr>
          <w:rFonts w:hint="eastAsia" w:ascii="Times New Roman" w:hAnsi="Times New Roman" w:eastAsia="仿宋_GB2312" w:cs="Helvetica"/>
          <w:color w:val="000000" w:themeColor="text1"/>
          <w:sz w:val="32"/>
          <w:szCs w:val="32"/>
          <w:shd w:val="clear" w:color="auto" w:fill="FFFFFF"/>
          <w14:textFill>
            <w14:solidFill>
              <w14:schemeClr w14:val="tx1"/>
            </w14:solidFill>
          </w14:textFill>
        </w:rPr>
        <w:t>现将相关情况公告如</w:t>
      </w:r>
      <w:r>
        <w:rPr>
          <w:rFonts w:hint="eastAsia" w:ascii="仿宋_GB2312" w:hAnsi="微软雅黑" w:eastAsia="仿宋_GB2312" w:cs="仿宋_GB2312"/>
          <w:color w:val="000000" w:themeColor="text1"/>
          <w:sz w:val="31"/>
          <w:szCs w:val="31"/>
          <w14:textFill>
            <w14:solidFill>
              <w14:schemeClr w14:val="tx1"/>
            </w14:solidFill>
          </w14:textFill>
        </w:rPr>
        <w:t>下：</w:t>
      </w:r>
    </w:p>
    <w:p w14:paraId="4F409AD0">
      <w:pPr>
        <w:pStyle w:val="12"/>
        <w:spacing w:line="560" w:lineRule="exact"/>
        <w:ind w:firstLine="640" w:firstLineChars="200"/>
        <w:rPr>
          <w:rFonts w:ascii="Times New Roman" w:hAnsi="Times New Roman" w:eastAsia="黑体" w:cs="Helvetica"/>
          <w:color w:val="000000" w:themeColor="text1"/>
          <w:sz w:val="32"/>
          <w:szCs w:val="32"/>
          <w14:textFill>
            <w14:solidFill>
              <w14:schemeClr w14:val="tx1"/>
            </w14:solidFill>
          </w14:textFill>
        </w:rPr>
      </w:pPr>
      <w:r>
        <w:rPr>
          <w:rFonts w:hint="eastAsia" w:ascii="Times New Roman" w:hAnsi="Times New Roman" w:eastAsia="黑体" w:cs="Helvetica"/>
          <w:color w:val="000000" w:themeColor="text1"/>
          <w:sz w:val="32"/>
          <w:szCs w:val="32"/>
          <w14:textFill>
            <w14:solidFill>
              <w14:schemeClr w14:val="tx1"/>
            </w14:solidFill>
          </w14:textFill>
        </w:rPr>
        <w:t>一、采购项目概况</w:t>
      </w:r>
    </w:p>
    <w:p w14:paraId="7C800197">
      <w:pPr>
        <w:pStyle w:val="12"/>
        <w:numPr>
          <w:ilvl w:val="0"/>
          <w:numId w:val="2"/>
        </w:numPr>
        <w:spacing w:line="560" w:lineRule="exact"/>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采购单位：德阳市潺亭水务有限公司</w:t>
      </w:r>
    </w:p>
    <w:p w14:paraId="55C9EA80">
      <w:pPr>
        <w:pStyle w:val="12"/>
        <w:numPr>
          <w:ilvl w:val="0"/>
          <w:numId w:val="2"/>
        </w:numPr>
        <w:autoSpaceDE w:val="0"/>
        <w:spacing w:line="560" w:lineRule="exact"/>
        <w:jc w:val="both"/>
        <w:outlineLvl w:val="0"/>
        <w:rPr>
          <w:rFonts w:ascii="Times New Roman" w:hAnsi="Times New Roman" w:eastAsia="仿宋_GB2312" w:cs="Times New Roman"/>
          <w:color w:val="000000" w:themeColor="text1"/>
          <w:sz w:val="32"/>
          <w:szCs w:val="32"/>
          <w:shd w:val="clear" w:color="auto" w:fill="FFFFFF"/>
          <w14:textFill>
            <w14:solidFill>
              <w14:schemeClr w14:val="tx1"/>
            </w14:solidFill>
          </w14:textFill>
        </w:rPr>
      </w:pPr>
      <w:r>
        <w:rPr>
          <w:rFonts w:ascii="Times New Roman" w:hAnsi="Times New Roman" w:eastAsia="仿宋_GB2312" w:cs="Times New Roman"/>
          <w:color w:val="000000" w:themeColor="text1"/>
          <w:sz w:val="32"/>
          <w:szCs w:val="32"/>
          <w:shd w:val="clear" w:color="auto" w:fill="FFFFFF"/>
          <w14:textFill>
            <w14:solidFill>
              <w14:schemeClr w14:val="tx1"/>
            </w14:solidFill>
          </w14:textFill>
        </w:rPr>
        <w:t>采购内容：</w:t>
      </w:r>
      <w:r>
        <w:rPr>
          <w:rFonts w:ascii="Times New Roman" w:hAnsi="Times New Roman" w:eastAsia="仿宋_GB2312" w:cs="Times New Roman"/>
          <w:color w:val="auto"/>
          <w:sz w:val="32"/>
          <w:szCs w:val="32"/>
          <w:shd w:val="clear" w:color="auto" w:fill="FFFFFF"/>
        </w:rPr>
        <w:t>公开比选选取劳务外包服务商</w:t>
      </w:r>
      <w:r>
        <w:rPr>
          <w:rFonts w:hint="eastAsia" w:ascii="Times New Roman" w:hAnsi="Times New Roman" w:eastAsia="仿宋_GB2312" w:cs="Times New Roman"/>
          <w:color w:val="auto"/>
          <w:sz w:val="32"/>
          <w:szCs w:val="32"/>
          <w:shd w:val="clear" w:color="auto" w:fill="FFFFFF"/>
        </w:rPr>
        <w:t>，服务内容</w:t>
      </w:r>
      <w:r>
        <w:rPr>
          <w:rFonts w:ascii="Times New Roman" w:hAnsi="Times New Roman" w:eastAsia="仿宋_GB2312" w:cs="Times New Roman"/>
          <w:color w:val="auto"/>
          <w:kern w:val="44"/>
          <w:sz w:val="32"/>
          <w:szCs w:val="32"/>
        </w:rPr>
        <w:t>包括但不限于：</w:t>
      </w:r>
      <w:r>
        <w:rPr>
          <w:rFonts w:ascii="Times New Roman" w:hAnsi="Times New Roman" w:eastAsia="仿宋_GB2312" w:cs="Times New Roman"/>
          <w:color w:val="auto"/>
          <w:sz w:val="32"/>
          <w:szCs w:val="32"/>
          <w:shd w:val="clear" w:color="auto" w:fill="FFFFFF"/>
        </w:rPr>
        <w:t xml:space="preserve">部分泵站守护、厨房后勤保障及办公区域保洁等岗位的劳务服务工作。 </w:t>
      </w:r>
    </w:p>
    <w:p w14:paraId="3E361907">
      <w:pPr>
        <w:pStyle w:val="12"/>
        <w:numPr>
          <w:ilvl w:val="0"/>
          <w:numId w:val="2"/>
        </w:numPr>
        <w:autoSpaceDE w:val="0"/>
        <w:spacing w:line="560" w:lineRule="exact"/>
        <w:outlineLvl w:val="0"/>
        <w:rPr>
          <w:rFonts w:ascii="Times New Roman" w:hAnsi="Times New Roman" w:eastAsia="仿宋_GB2312" w:cs="Times New Roman"/>
          <w:color w:val="000000" w:themeColor="text1"/>
          <w:sz w:val="32"/>
          <w:szCs w:val="32"/>
          <w:shd w:val="clear" w:color="auto" w:fill="FFFFFF"/>
          <w14:textFill>
            <w14:solidFill>
              <w14:schemeClr w14:val="tx1"/>
            </w14:solidFill>
          </w14:textFill>
        </w:rPr>
      </w:pPr>
      <w:r>
        <w:rPr>
          <w:rFonts w:ascii="Times New Roman" w:hAnsi="Times New Roman" w:eastAsia="仿宋_GB2312" w:cs="Times New Roman"/>
          <w:color w:val="000000" w:themeColor="text1"/>
          <w:sz w:val="32"/>
          <w:szCs w:val="32"/>
          <w:shd w:val="clear" w:color="auto" w:fill="FFFFFF"/>
          <w14:textFill>
            <w14:solidFill>
              <w14:schemeClr w14:val="tx1"/>
            </w14:solidFill>
          </w14:textFill>
        </w:rPr>
        <w:t>服务期限：</w:t>
      </w:r>
      <w:r>
        <w:rPr>
          <w:rFonts w:hint="eastAsia" w:ascii="Times New Roman" w:hAnsi="Times New Roman" w:eastAsia="仿宋_GB2312" w:cs="Times New Roman"/>
          <w:color w:val="000000" w:themeColor="text1"/>
          <w:sz w:val="32"/>
          <w:szCs w:val="32"/>
          <w:shd w:val="clear" w:color="auto" w:fill="FFFFFF"/>
          <w14:textFill>
            <w14:solidFill>
              <w14:schemeClr w14:val="tx1"/>
            </w14:solidFill>
          </w14:textFill>
        </w:rPr>
        <w:t>1</w:t>
      </w:r>
      <w:r>
        <w:rPr>
          <w:rFonts w:ascii="Times New Roman" w:hAnsi="Times New Roman" w:eastAsia="仿宋_GB2312" w:cs="Times New Roman"/>
          <w:color w:val="000000" w:themeColor="text1"/>
          <w:sz w:val="32"/>
          <w:szCs w:val="32"/>
          <w:shd w:val="clear" w:color="auto" w:fill="FFFFFF"/>
          <w14:textFill>
            <w14:solidFill>
              <w14:schemeClr w14:val="tx1"/>
            </w14:solidFill>
          </w14:textFill>
        </w:rPr>
        <w:t>年</w:t>
      </w:r>
      <w:r>
        <w:rPr>
          <w:rFonts w:hint="eastAsia" w:ascii="Times New Roman" w:hAnsi="Times New Roman" w:eastAsia="仿宋_GB2312" w:cs="Times New Roman"/>
          <w:color w:val="000000" w:themeColor="text1"/>
          <w:sz w:val="32"/>
          <w:szCs w:val="32"/>
          <w:shd w:val="clear" w:color="auto" w:fill="FFFFFF"/>
          <w14:textFill>
            <w14:solidFill>
              <w14:schemeClr w14:val="tx1"/>
            </w14:solidFill>
          </w14:textFill>
        </w:rPr>
        <w:t>。</w:t>
      </w:r>
      <w:r>
        <w:rPr>
          <w:rFonts w:ascii="Times New Roman" w:hAnsi="Times New Roman" w:eastAsia="仿宋_GB2312" w:cs="Times New Roman"/>
          <w:color w:val="000000" w:themeColor="text1"/>
          <w:sz w:val="32"/>
          <w:szCs w:val="32"/>
          <w:shd w:val="clear" w:color="auto" w:fill="FFFFFF"/>
          <w14:textFill>
            <w14:solidFill>
              <w14:schemeClr w14:val="tx1"/>
            </w14:solidFill>
          </w14:textFill>
        </w:rPr>
        <w:t xml:space="preserve"> </w:t>
      </w:r>
    </w:p>
    <w:p w14:paraId="3C6AE3EE">
      <w:pPr>
        <w:pStyle w:val="12"/>
        <w:numPr>
          <w:ilvl w:val="0"/>
          <w:numId w:val="2"/>
        </w:numPr>
        <w:spacing w:line="560" w:lineRule="exact"/>
        <w:rPr>
          <w:rFonts w:ascii="Times New Roman" w:hAnsi="Times New Roman" w:eastAsia="仿宋_GB2312" w:cs="Times New Roman"/>
          <w:color w:val="000000" w:themeColor="text1"/>
          <w:sz w:val="32"/>
          <w:szCs w:val="32"/>
          <w:shd w:val="clear" w:color="auto" w:fill="FFFFFF"/>
          <w14:textFill>
            <w14:solidFill>
              <w14:schemeClr w14:val="tx1"/>
            </w14:solidFill>
          </w14:textFill>
        </w:rPr>
      </w:pPr>
      <w:r>
        <w:rPr>
          <w:rFonts w:ascii="Times New Roman" w:hAnsi="Times New Roman" w:eastAsia="仿宋_GB2312" w:cs="Times New Roman"/>
          <w:color w:val="000000" w:themeColor="text1"/>
          <w:sz w:val="32"/>
          <w:szCs w:val="32"/>
          <w:shd w:val="clear" w:color="auto" w:fill="FFFFFF"/>
          <w14:textFill>
            <w14:solidFill>
              <w14:schemeClr w14:val="tx1"/>
            </w14:solidFill>
          </w14:textFill>
        </w:rPr>
        <w:t>资金来源：企业自筹。</w:t>
      </w:r>
    </w:p>
    <w:p w14:paraId="6BB6F8C0">
      <w:pPr>
        <w:pStyle w:val="12"/>
        <w:numPr>
          <w:ilvl w:val="0"/>
          <w:numId w:val="2"/>
        </w:numPr>
        <w:spacing w:line="560" w:lineRule="exact"/>
        <w:rPr>
          <w:rFonts w:ascii="Times New Roman" w:hAnsi="Times New Roman" w:eastAsia="仿宋_GB2312" w:cs="Times New Roman"/>
          <w:color w:val="000000" w:themeColor="text1"/>
          <w:sz w:val="32"/>
          <w:szCs w:val="32"/>
          <w:shd w:val="clear" w:color="auto" w:fill="FFFFFF"/>
          <w14:textFill>
            <w14:solidFill>
              <w14:schemeClr w14:val="tx1"/>
            </w14:solidFill>
          </w14:textFill>
        </w:rPr>
      </w:pPr>
      <w:r>
        <w:rPr>
          <w:rFonts w:ascii="Times New Roman" w:hAnsi="Times New Roman" w:eastAsia="仿宋_GB2312" w:cs="Times New Roman"/>
          <w:color w:val="000000" w:themeColor="text1"/>
          <w:sz w:val="32"/>
          <w:szCs w:val="32"/>
          <w:shd w:val="clear" w:color="auto" w:fill="FFFFFF"/>
          <w14:textFill>
            <w14:solidFill>
              <w14:schemeClr w14:val="tx1"/>
            </w14:solidFill>
          </w14:textFill>
        </w:rPr>
        <w:t>比选方法：低价中选法。</w:t>
      </w:r>
    </w:p>
    <w:p w14:paraId="6571CF0A">
      <w:pPr>
        <w:pStyle w:val="12"/>
        <w:numPr>
          <w:ilvl w:val="0"/>
          <w:numId w:val="2"/>
        </w:numPr>
        <w:spacing w:line="560" w:lineRule="exact"/>
        <w:rPr>
          <w:rFonts w:ascii="Times New Roman" w:hAnsi="Times New Roman" w:eastAsia="仿宋_GB2312" w:cs="Times New Roman"/>
          <w:color w:val="000000" w:themeColor="text1"/>
          <w:sz w:val="32"/>
          <w:szCs w:val="32"/>
          <w:shd w:val="clear" w:color="auto" w:fill="FFFFFF"/>
          <w14:textFill>
            <w14:solidFill>
              <w14:schemeClr w14:val="tx1"/>
            </w14:solidFill>
          </w14:textFill>
        </w:rPr>
      </w:pPr>
      <w:r>
        <w:rPr>
          <w:rFonts w:hint="eastAsia" w:ascii="Times New Roman" w:hAnsi="Times New Roman" w:eastAsia="仿宋_GB2312" w:cs="Times New Roman"/>
          <w:color w:val="000000" w:themeColor="text1"/>
          <w:sz w:val="32"/>
          <w:szCs w:val="32"/>
          <w:shd w:val="clear" w:color="auto" w:fill="FFFFFF"/>
          <w14:textFill>
            <w14:solidFill>
              <w14:schemeClr w14:val="tx1"/>
            </w14:solidFill>
          </w14:textFill>
        </w:rPr>
        <w:t>控制价</w:t>
      </w:r>
      <w:r>
        <w:rPr>
          <w:rFonts w:ascii="Times New Roman" w:hAnsi="Times New Roman" w:eastAsia="仿宋_GB2312" w:cs="Times New Roman"/>
          <w:color w:val="000000" w:themeColor="text1"/>
          <w:sz w:val="32"/>
          <w:szCs w:val="32"/>
          <w:shd w:val="clear" w:color="auto" w:fill="FFFFFF"/>
          <w14:textFill>
            <w14:solidFill>
              <w14:schemeClr w14:val="tx1"/>
            </w14:solidFill>
          </w14:textFill>
        </w:rPr>
        <w:t>：</w:t>
      </w:r>
      <w:r>
        <w:rPr>
          <w:rFonts w:ascii="Times New Roman" w:hAnsi="Times New Roman" w:eastAsia="仿宋_GB2312" w:cs="Times New Roman"/>
          <w:sz w:val="32"/>
          <w:szCs w:val="32"/>
        </w:rPr>
        <w:t>16.</w:t>
      </w:r>
      <w:r>
        <w:rPr>
          <w:rFonts w:hint="eastAsia" w:ascii="Times New Roman" w:hAnsi="Times New Roman" w:eastAsia="仿宋_GB2312" w:cs="Times New Roman"/>
          <w:sz w:val="32"/>
          <w:szCs w:val="32"/>
        </w:rPr>
        <w:t>5</w:t>
      </w:r>
      <w:r>
        <w:rPr>
          <w:rFonts w:ascii="Times New Roman" w:hAnsi="Times New Roman" w:eastAsia="仿宋_GB2312" w:cs="Times New Roman"/>
          <w:sz w:val="32"/>
          <w:szCs w:val="32"/>
        </w:rPr>
        <w:t>万元/年</w:t>
      </w:r>
      <w:r>
        <w:rPr>
          <w:rFonts w:hint="eastAsia" w:ascii="Times New Roman" w:hAnsi="Times New Roman" w:eastAsia="仿宋_GB2312" w:cs="Times New Roman"/>
          <w:sz w:val="32"/>
          <w:szCs w:val="32"/>
        </w:rPr>
        <w:t>，高于控制价的报价为无效报价。</w:t>
      </w:r>
    </w:p>
    <w:p w14:paraId="5A20A50C">
      <w:pPr>
        <w:pStyle w:val="12"/>
        <w:numPr>
          <w:ilvl w:val="0"/>
          <w:numId w:val="2"/>
        </w:numPr>
        <w:spacing w:line="560" w:lineRule="exact"/>
        <w:rPr>
          <w:rFonts w:ascii="Times New Roman" w:hAnsi="Times New Roman" w:eastAsia="仿宋_GB2312" w:cs="Times New Roman"/>
          <w:color w:val="000000" w:themeColor="text1"/>
          <w:sz w:val="32"/>
          <w:szCs w:val="32"/>
          <w:shd w:val="clear" w:color="auto" w:fill="FFFFFF"/>
          <w14:textFill>
            <w14:solidFill>
              <w14:schemeClr w14:val="tx1"/>
            </w14:solidFill>
          </w14:textFill>
        </w:rPr>
      </w:pPr>
      <w:r>
        <w:rPr>
          <w:rFonts w:ascii="Times New Roman" w:hAnsi="Times New Roman" w:eastAsia="仿宋_GB2312" w:cs="Times New Roman"/>
          <w:color w:val="000000" w:themeColor="text1"/>
          <w:sz w:val="32"/>
          <w:szCs w:val="32"/>
          <w:shd w:val="clear" w:color="auto" w:fill="FFFFFF"/>
          <w14:textFill>
            <w14:solidFill>
              <w14:schemeClr w14:val="tx1"/>
            </w14:solidFill>
          </w14:textFill>
        </w:rPr>
        <w:t>中选服务商数量：1名。</w:t>
      </w:r>
    </w:p>
    <w:p w14:paraId="3168A536">
      <w:pPr>
        <w:pStyle w:val="12"/>
        <w:spacing w:line="560" w:lineRule="exact"/>
        <w:ind w:firstLine="640" w:firstLineChars="200"/>
        <w:rPr>
          <w:rFonts w:ascii="Times New Roman" w:hAnsi="Times New Roman" w:eastAsia="黑体" w:cs="Helvetica"/>
          <w:color w:val="000000" w:themeColor="text1"/>
          <w:sz w:val="32"/>
          <w:szCs w:val="32"/>
          <w14:textFill>
            <w14:solidFill>
              <w14:schemeClr w14:val="tx1"/>
            </w14:solidFill>
          </w14:textFill>
        </w:rPr>
      </w:pPr>
      <w:r>
        <w:rPr>
          <w:rFonts w:hint="eastAsia" w:ascii="Times New Roman" w:hAnsi="Times New Roman" w:eastAsia="黑体" w:cs="Helvetica"/>
          <w:color w:val="000000" w:themeColor="text1"/>
          <w:sz w:val="32"/>
          <w:szCs w:val="32"/>
          <w14:textFill>
            <w14:solidFill>
              <w14:schemeClr w14:val="tx1"/>
            </w14:solidFill>
          </w14:textFill>
        </w:rPr>
        <w:t>二、比选申请人资格要求</w:t>
      </w:r>
    </w:p>
    <w:p w14:paraId="1696D905">
      <w:pPr>
        <w:pStyle w:val="12"/>
        <w:numPr>
          <w:ilvl w:val="0"/>
          <w:numId w:val="3"/>
        </w:numPr>
        <w:spacing w:line="560" w:lineRule="exact"/>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具有独立承担民事责任的能力。</w:t>
      </w:r>
    </w:p>
    <w:p w14:paraId="34104479">
      <w:pPr>
        <w:pStyle w:val="12"/>
        <w:numPr>
          <w:ilvl w:val="0"/>
          <w:numId w:val="3"/>
        </w:numPr>
        <w:spacing w:line="560" w:lineRule="exact"/>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有依法缴纳税收和社会保障资金的良好记录。</w:t>
      </w:r>
    </w:p>
    <w:p w14:paraId="6F1F9D83">
      <w:pPr>
        <w:pStyle w:val="12"/>
        <w:numPr>
          <w:ilvl w:val="0"/>
          <w:numId w:val="3"/>
        </w:numPr>
        <w:spacing w:line="560" w:lineRule="exact"/>
        <w:rPr>
          <w:rFonts w:ascii="Times New Roman" w:hAnsi="Times New Roman" w:eastAsia="仿宋_GB2312" w:cs="Times New Roman"/>
          <w:sz w:val="32"/>
          <w:szCs w:val="32"/>
        </w:rPr>
      </w:pPr>
      <w:r>
        <w:rPr>
          <w:rFonts w:ascii="Times New Roman" w:hAnsi="Times New Roman" w:eastAsia="仿宋_GB2312" w:cs="Times New Roman"/>
          <w:color w:val="000000" w:themeColor="text1"/>
          <w:sz w:val="32"/>
          <w:szCs w:val="32"/>
          <w14:textFill>
            <w14:solidFill>
              <w14:schemeClr w14:val="tx1"/>
            </w14:solidFill>
          </w14:textFill>
        </w:rPr>
        <w:t>具有</w:t>
      </w:r>
      <w:r>
        <w:rPr>
          <w:rFonts w:ascii="Times New Roman" w:hAnsi="Times New Roman" w:eastAsia="仿宋_GB2312" w:cs="Times New Roman"/>
          <w:sz w:val="32"/>
          <w:szCs w:val="32"/>
        </w:rPr>
        <w:t>履行合同所必需的设备和专业技术能力。</w:t>
      </w:r>
    </w:p>
    <w:p w14:paraId="2AEA9657">
      <w:pPr>
        <w:pStyle w:val="12"/>
        <w:numPr>
          <w:ilvl w:val="0"/>
          <w:numId w:val="3"/>
        </w:numPr>
        <w:spacing w:line="56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不接受联合体，不接受中选后分包。</w:t>
      </w:r>
    </w:p>
    <w:p w14:paraId="049642E1">
      <w:pPr>
        <w:pStyle w:val="12"/>
        <w:numPr>
          <w:ilvl w:val="0"/>
          <w:numId w:val="3"/>
        </w:numPr>
        <w:spacing w:line="560" w:lineRule="exact"/>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sz w:val="32"/>
          <w:szCs w:val="32"/>
        </w:rPr>
        <w:t>良好的信用记录：申请</w:t>
      </w:r>
      <w:r>
        <w:rPr>
          <w:rFonts w:ascii="Times New Roman" w:hAnsi="Times New Roman" w:eastAsia="仿宋_GB2312" w:cs="Times New Roman"/>
          <w:color w:val="000000" w:themeColor="text1"/>
          <w:sz w:val="32"/>
          <w:szCs w:val="32"/>
          <w14:textFill>
            <w14:solidFill>
              <w14:schemeClr w14:val="tx1"/>
            </w14:solidFill>
          </w14:textFill>
        </w:rPr>
        <w:t>截止时间之前，未被“信用中国”网站列入失信执行人、重大税收违法案件当事人名单、政府采购严重违法失信行为记录名单。</w:t>
      </w:r>
    </w:p>
    <w:p w14:paraId="139058DB">
      <w:pPr>
        <w:pStyle w:val="12"/>
        <w:numPr>
          <w:ilvl w:val="0"/>
          <w:numId w:val="3"/>
        </w:numPr>
        <w:spacing w:line="560" w:lineRule="exact"/>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法律、行政法规规定的其他条件。</w:t>
      </w:r>
    </w:p>
    <w:p w14:paraId="23AD75FE">
      <w:pPr>
        <w:pStyle w:val="12"/>
        <w:numPr>
          <w:ilvl w:val="0"/>
          <w:numId w:val="3"/>
        </w:numPr>
        <w:spacing w:line="560" w:lineRule="exact"/>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需提供近二年内承接的项目合同、中选通知书、验收报告等业绩证明材料。</w:t>
      </w:r>
    </w:p>
    <w:p w14:paraId="50946019">
      <w:pPr>
        <w:pStyle w:val="12"/>
        <w:spacing w:line="560" w:lineRule="exact"/>
        <w:ind w:firstLine="640" w:firstLineChars="200"/>
        <w:rPr>
          <w:rFonts w:ascii="Times New Roman" w:hAnsi="Times New Roman" w:eastAsia="黑体" w:cs="Helvetica"/>
          <w:color w:val="000000" w:themeColor="text1"/>
          <w:sz w:val="32"/>
          <w:szCs w:val="32"/>
          <w14:textFill>
            <w14:solidFill>
              <w14:schemeClr w14:val="tx1"/>
            </w14:solidFill>
          </w14:textFill>
        </w:rPr>
      </w:pPr>
      <w:r>
        <w:rPr>
          <w:rFonts w:hint="eastAsia" w:ascii="Times New Roman" w:hAnsi="Times New Roman" w:eastAsia="黑体" w:cs="Helvetica"/>
          <w:color w:val="000000" w:themeColor="text1"/>
          <w:sz w:val="32"/>
          <w:szCs w:val="32"/>
          <w14:textFill>
            <w14:solidFill>
              <w14:schemeClr w14:val="tx1"/>
            </w14:solidFill>
          </w14:textFill>
        </w:rPr>
        <w:t>三、发布公告方式</w:t>
      </w:r>
    </w:p>
    <w:p w14:paraId="67377C37">
      <w:pPr>
        <w:spacing w:line="560" w:lineRule="exact"/>
        <w:ind w:firstLine="640" w:firstLineChars="200"/>
        <w:rPr>
          <w:rFonts w:ascii="Times New Roman" w:hAnsi="Times New Roman" w:eastAsia="仿宋_GB2312" w:cs="Helvetica"/>
          <w:color w:val="000000" w:themeColor="text1"/>
          <w:kern w:val="0"/>
          <w:sz w:val="32"/>
          <w:szCs w:val="32"/>
          <w:u w:val="single"/>
          <w14:textFill>
            <w14:solidFill>
              <w14:schemeClr w14:val="tx1"/>
            </w14:solidFill>
          </w14:textFill>
        </w:rPr>
      </w:pPr>
      <w:r>
        <w:rPr>
          <w:rFonts w:hint="eastAsia" w:ascii="Times New Roman" w:hAnsi="Times New Roman" w:eastAsia="仿宋_GB2312" w:cs="Helvetica"/>
          <w:color w:val="000000" w:themeColor="text1"/>
          <w:kern w:val="0"/>
          <w:sz w:val="32"/>
          <w:szCs w:val="32"/>
          <w14:textFill>
            <w14:solidFill>
              <w14:schemeClr w14:val="tx1"/>
            </w14:solidFill>
          </w14:textFill>
        </w:rPr>
        <w:t>本次比选公告以网络形式发布于四川西南发展控股集团有限公司网站，网址：</w:t>
      </w:r>
      <w:r>
        <w:rPr>
          <w:rFonts w:hint="eastAsia" w:ascii="Times New Roman" w:hAnsi="Times New Roman" w:eastAsia="仿宋_GB2312" w:cs="Helvetica"/>
          <w:color w:val="000000" w:themeColor="text1"/>
          <w:kern w:val="0"/>
          <w:sz w:val="32"/>
          <w:szCs w:val="32"/>
          <w:u w:val="single"/>
          <w14:textFill>
            <w14:solidFill>
              <w14:schemeClr w14:val="tx1"/>
            </w14:solidFill>
          </w14:textFill>
        </w:rPr>
        <w:t>http://www.xnfzkt.cn/</w:t>
      </w:r>
    </w:p>
    <w:p w14:paraId="56A541B7">
      <w:pPr>
        <w:pStyle w:val="12"/>
        <w:spacing w:line="560" w:lineRule="exact"/>
        <w:ind w:firstLine="640" w:firstLineChars="200"/>
        <w:rPr>
          <w:rFonts w:ascii="Times New Roman" w:hAnsi="Times New Roman" w:cs="Helvetica"/>
          <w:color w:val="000000" w:themeColor="text1"/>
          <w:sz w:val="21"/>
          <w:szCs w:val="21"/>
          <w14:textFill>
            <w14:solidFill>
              <w14:schemeClr w14:val="tx1"/>
            </w14:solidFill>
          </w14:textFill>
        </w:rPr>
      </w:pPr>
      <w:r>
        <w:rPr>
          <w:rFonts w:hint="eastAsia" w:ascii="Times New Roman" w:hAnsi="Times New Roman" w:eastAsia="黑体"/>
          <w:color w:val="000000" w:themeColor="text1"/>
          <w:sz w:val="32"/>
          <w:szCs w:val="32"/>
          <w14:textFill>
            <w14:solidFill>
              <w14:schemeClr w14:val="tx1"/>
            </w14:solidFill>
          </w14:textFill>
        </w:rPr>
        <w:t>四、</w:t>
      </w:r>
      <w:r>
        <w:rPr>
          <w:rFonts w:hint="eastAsia" w:ascii="Times New Roman" w:hAnsi="Times New Roman" w:eastAsia="黑体" w:cs="Helvetica"/>
          <w:color w:val="000000" w:themeColor="text1"/>
          <w:sz w:val="32"/>
          <w:szCs w:val="32"/>
          <w14:textFill>
            <w14:solidFill>
              <w14:schemeClr w14:val="tx1"/>
            </w14:solidFill>
          </w14:textFill>
        </w:rPr>
        <w:t>报名时间及报名方式等</w:t>
      </w:r>
    </w:p>
    <w:p w14:paraId="1CD6ED5D">
      <w:pPr>
        <w:numPr>
          <w:ilvl w:val="0"/>
          <w:numId w:val="4"/>
        </w:numPr>
        <w:spacing w:line="560" w:lineRule="exact"/>
        <w:rPr>
          <w:rFonts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报名时间：</w:t>
      </w:r>
      <w:r>
        <w:rPr>
          <w:rFonts w:hint="eastAsia" w:ascii="Times New Roman" w:hAnsi="Times New Roman" w:eastAsia="仿宋_GB2312"/>
          <w:color w:val="000000" w:themeColor="text1"/>
          <w:sz w:val="32"/>
          <w:szCs w:val="32"/>
          <w:u w:val="single"/>
          <w14:textFill>
            <w14:solidFill>
              <w14:schemeClr w14:val="tx1"/>
            </w14:solidFill>
          </w14:textFill>
        </w:rPr>
        <w:t>2025</w:t>
      </w:r>
      <w:r>
        <w:rPr>
          <w:rFonts w:hint="eastAsia" w:ascii="Times New Roman" w:hAnsi="Times New Roman" w:eastAsia="仿宋_GB2312"/>
          <w:color w:val="000000" w:themeColor="text1"/>
          <w:sz w:val="32"/>
          <w:szCs w:val="32"/>
          <w14:textFill>
            <w14:solidFill>
              <w14:schemeClr w14:val="tx1"/>
            </w14:solidFill>
          </w14:textFill>
        </w:rPr>
        <w:t>年</w:t>
      </w:r>
      <w:r>
        <w:rPr>
          <w:rFonts w:hint="eastAsia" w:ascii="Times New Roman" w:hAnsi="Times New Roman" w:eastAsia="仿宋_GB2312"/>
          <w:color w:val="000000" w:themeColor="text1"/>
          <w:sz w:val="32"/>
          <w:szCs w:val="32"/>
          <w:u w:val="single"/>
          <w14:textFill>
            <w14:solidFill>
              <w14:schemeClr w14:val="tx1"/>
            </w14:solidFill>
          </w14:textFill>
        </w:rPr>
        <w:t>4</w:t>
      </w:r>
      <w:r>
        <w:rPr>
          <w:rFonts w:hint="eastAsia" w:ascii="Times New Roman" w:hAnsi="Times New Roman" w:eastAsia="仿宋_GB2312"/>
          <w:color w:val="000000" w:themeColor="text1"/>
          <w:sz w:val="32"/>
          <w:szCs w:val="32"/>
          <w14:textFill>
            <w14:solidFill>
              <w14:schemeClr w14:val="tx1"/>
            </w14:solidFill>
          </w14:textFill>
        </w:rPr>
        <w:t>月</w:t>
      </w:r>
      <w:r>
        <w:rPr>
          <w:rFonts w:hint="eastAsia" w:ascii="Times New Roman" w:hAnsi="Times New Roman" w:eastAsia="仿宋_GB2312"/>
          <w:color w:val="000000" w:themeColor="text1"/>
          <w:sz w:val="32"/>
          <w:szCs w:val="32"/>
          <w:u w:val="single"/>
          <w:lang w:val="en-US" w:eastAsia="zh-CN"/>
          <w14:textFill>
            <w14:solidFill>
              <w14:schemeClr w14:val="tx1"/>
            </w14:solidFill>
          </w14:textFill>
        </w:rPr>
        <w:t>11日9:00</w:t>
      </w:r>
      <w:r>
        <w:rPr>
          <w:rFonts w:hint="eastAsia" w:ascii="Times New Roman" w:hAnsi="Times New Roman" w:eastAsia="仿宋_GB2312"/>
          <w:color w:val="000000" w:themeColor="text1"/>
          <w:sz w:val="32"/>
          <w:szCs w:val="32"/>
          <w14:textFill>
            <w14:solidFill>
              <w14:schemeClr w14:val="tx1"/>
            </w14:solidFill>
          </w14:textFill>
        </w:rPr>
        <w:t>日至</w:t>
      </w:r>
      <w:r>
        <w:rPr>
          <w:rFonts w:hint="eastAsia" w:ascii="Times New Roman" w:hAnsi="Times New Roman" w:eastAsia="仿宋_GB2312"/>
          <w:color w:val="000000" w:themeColor="text1"/>
          <w:sz w:val="32"/>
          <w:szCs w:val="32"/>
          <w:u w:val="single"/>
          <w14:textFill>
            <w14:solidFill>
              <w14:schemeClr w14:val="tx1"/>
            </w14:solidFill>
          </w14:textFill>
        </w:rPr>
        <w:t>2025</w:t>
      </w:r>
      <w:r>
        <w:rPr>
          <w:rFonts w:hint="eastAsia" w:ascii="Times New Roman" w:hAnsi="Times New Roman" w:eastAsia="仿宋_GB2312"/>
          <w:color w:val="000000" w:themeColor="text1"/>
          <w:sz w:val="32"/>
          <w:szCs w:val="32"/>
          <w14:textFill>
            <w14:solidFill>
              <w14:schemeClr w14:val="tx1"/>
            </w14:solidFill>
          </w14:textFill>
        </w:rPr>
        <w:t>年</w:t>
      </w:r>
      <w:r>
        <w:rPr>
          <w:rFonts w:hint="eastAsia" w:ascii="Times New Roman" w:hAnsi="Times New Roman" w:eastAsia="仿宋_GB2312"/>
          <w:color w:val="000000" w:themeColor="text1"/>
          <w:sz w:val="32"/>
          <w:szCs w:val="32"/>
          <w:u w:val="single"/>
          <w14:textFill>
            <w14:solidFill>
              <w14:schemeClr w14:val="tx1"/>
            </w14:solidFill>
          </w14:textFill>
        </w:rPr>
        <w:t>4</w:t>
      </w:r>
      <w:r>
        <w:rPr>
          <w:rFonts w:hint="eastAsia" w:ascii="Times New Roman" w:hAnsi="Times New Roman" w:eastAsia="仿宋_GB2312"/>
          <w:color w:val="000000" w:themeColor="text1"/>
          <w:sz w:val="32"/>
          <w:szCs w:val="32"/>
          <w14:textFill>
            <w14:solidFill>
              <w14:schemeClr w14:val="tx1"/>
            </w14:solidFill>
          </w14:textFill>
        </w:rPr>
        <w:t>月</w:t>
      </w:r>
      <w:r>
        <w:rPr>
          <w:rFonts w:hint="eastAsia" w:ascii="Times New Roman" w:hAnsi="Times New Roman" w:eastAsia="仿宋_GB2312"/>
          <w:color w:val="000000" w:themeColor="text1"/>
          <w:sz w:val="32"/>
          <w:szCs w:val="32"/>
          <w:u w:val="single"/>
          <w14:textFill>
            <w14:solidFill>
              <w14:schemeClr w14:val="tx1"/>
            </w14:solidFill>
          </w14:textFill>
        </w:rPr>
        <w:t xml:space="preserve"> </w:t>
      </w:r>
      <w:r>
        <w:rPr>
          <w:rFonts w:hint="eastAsia" w:ascii="Times New Roman" w:hAnsi="Times New Roman" w:eastAsia="仿宋_GB2312"/>
          <w:color w:val="000000" w:themeColor="text1"/>
          <w:sz w:val="32"/>
          <w:szCs w:val="32"/>
          <w:u w:val="single"/>
          <w:lang w:val="en-US" w:eastAsia="zh-CN"/>
          <w14:textFill>
            <w14:solidFill>
              <w14:schemeClr w14:val="tx1"/>
            </w14:solidFill>
          </w14:textFill>
        </w:rPr>
        <w:t>15</w:t>
      </w:r>
      <w:r>
        <w:rPr>
          <w:rFonts w:hint="eastAsia" w:ascii="Times New Roman" w:hAnsi="Times New Roman" w:eastAsia="仿宋_GB2312"/>
          <w:color w:val="000000" w:themeColor="text1"/>
          <w:sz w:val="32"/>
          <w:szCs w:val="32"/>
          <w14:textFill>
            <w14:solidFill>
              <w14:schemeClr w14:val="tx1"/>
            </w14:solidFill>
          </w14:textFill>
        </w:rPr>
        <w:t>日</w:t>
      </w:r>
      <w:r>
        <w:rPr>
          <w:rFonts w:hint="eastAsia" w:ascii="Times New Roman" w:hAnsi="Times New Roman" w:eastAsia="仿宋_GB2312"/>
          <w:color w:val="000000" w:themeColor="text1"/>
          <w:sz w:val="32"/>
          <w:szCs w:val="32"/>
          <w:u w:val="single"/>
          <w:lang w:val="en-US" w:eastAsia="zh-CN"/>
          <w14:textFill>
            <w14:solidFill>
              <w14:schemeClr w14:val="tx1"/>
            </w14:solidFill>
          </w14:textFill>
        </w:rPr>
        <w:t>17:30</w:t>
      </w:r>
      <w:r>
        <w:rPr>
          <w:rFonts w:hint="eastAsia" w:ascii="Times New Roman" w:hAnsi="Times New Roman" w:eastAsia="仿宋_GB2312"/>
          <w:color w:val="000000" w:themeColor="text1"/>
          <w:sz w:val="32"/>
          <w:szCs w:val="32"/>
          <w14:textFill>
            <w14:solidFill>
              <w14:schemeClr w14:val="tx1"/>
            </w14:solidFill>
          </w14:textFill>
        </w:rPr>
        <w:t>截止。</w:t>
      </w:r>
    </w:p>
    <w:p w14:paraId="7C5CC121">
      <w:pPr>
        <w:numPr>
          <w:ilvl w:val="0"/>
          <w:numId w:val="4"/>
        </w:numPr>
        <w:spacing w:line="560" w:lineRule="exact"/>
        <w:rPr>
          <w:rFonts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报名方式：</w:t>
      </w:r>
      <w:r>
        <w:rPr>
          <w:rFonts w:hint="eastAsia" w:ascii="Times New Roman" w:hAnsi="Times New Roman" w:eastAsia="仿宋_GB2312" w:cs="Helvetica"/>
          <w:color w:val="000000" w:themeColor="text1"/>
          <w:sz w:val="32"/>
          <w:szCs w:val="32"/>
          <w14:textFill>
            <w14:solidFill>
              <w14:schemeClr w14:val="tx1"/>
            </w14:solidFill>
          </w14:textFill>
        </w:rPr>
        <w:t>本次公告采取网络报名方式，QQ邮箱</w:t>
      </w:r>
      <w:r>
        <w:rPr>
          <w:color w:val="auto"/>
        </w:rPr>
        <w:fldChar w:fldCharType="begin"/>
      </w:r>
      <w:r>
        <w:rPr>
          <w:color w:val="auto"/>
        </w:rPr>
        <w:instrText xml:space="preserve"> HYPERLINK "mailto:407519009@qq.com。" </w:instrText>
      </w:r>
      <w:r>
        <w:rPr>
          <w:color w:val="auto"/>
        </w:rPr>
        <w:fldChar w:fldCharType="separate"/>
      </w:r>
      <w:r>
        <w:rPr>
          <w:rStyle w:val="18"/>
          <w:rFonts w:ascii="Times New Roman" w:hAnsi="Times New Roman" w:eastAsia="仿宋_GB2312" w:cs="Helvetica"/>
          <w:color w:val="auto"/>
          <w:sz w:val="32"/>
          <w:szCs w:val="32"/>
        </w:rPr>
        <w:t>407519009</w:t>
      </w:r>
      <w:r>
        <w:rPr>
          <w:rStyle w:val="18"/>
          <w:rFonts w:hint="eastAsia" w:ascii="Times New Roman" w:hAnsi="Times New Roman" w:eastAsia="仿宋_GB2312" w:cs="Helvetica"/>
          <w:color w:val="auto"/>
          <w:sz w:val="32"/>
          <w:szCs w:val="32"/>
        </w:rPr>
        <w:t>@qq.com</w:t>
      </w:r>
      <w:r>
        <w:rPr>
          <w:rStyle w:val="18"/>
          <w:rFonts w:hint="eastAsia" w:ascii="Times New Roman" w:hAnsi="Times New Roman" w:eastAsia="仿宋_GB2312"/>
          <w:color w:val="auto"/>
          <w:sz w:val="32"/>
          <w:szCs w:val="32"/>
        </w:rPr>
        <w:t>。</w:t>
      </w:r>
      <w:r>
        <w:rPr>
          <w:rStyle w:val="18"/>
          <w:rFonts w:hint="eastAsia" w:ascii="Times New Roman" w:hAnsi="Times New Roman" w:eastAsia="仿宋_GB2312"/>
          <w:color w:val="auto"/>
          <w:sz w:val="32"/>
          <w:szCs w:val="32"/>
        </w:rPr>
        <w:fldChar w:fldCharType="end"/>
      </w:r>
    </w:p>
    <w:p w14:paraId="0D69FF9C">
      <w:pPr>
        <w:numPr>
          <w:ilvl w:val="0"/>
          <w:numId w:val="4"/>
        </w:numPr>
        <w:spacing w:line="560" w:lineRule="exact"/>
        <w:rPr>
          <w:rFonts w:ascii="仿宋_GB2312" w:hAnsi="Times New Roman" w:eastAsia="仿宋_GB2312"/>
          <w:color w:val="000000" w:themeColor="text1"/>
          <w:sz w:val="32"/>
          <w:szCs w:val="32"/>
          <w14:textFill>
            <w14:solidFill>
              <w14:schemeClr w14:val="tx1"/>
            </w14:solidFill>
          </w14:textFill>
        </w:rPr>
      </w:pPr>
      <w:r>
        <w:rPr>
          <w:rFonts w:hint="eastAsia" w:ascii="仿宋_GB2312" w:hAnsi="Times New Roman" w:eastAsia="仿宋_GB2312"/>
          <w:color w:val="000000" w:themeColor="text1"/>
          <w:sz w:val="32"/>
          <w:szCs w:val="32"/>
          <w14:textFill>
            <w14:solidFill>
              <w14:schemeClr w14:val="tx1"/>
            </w14:solidFill>
          </w14:textFill>
        </w:rPr>
        <w:t>报名资料：</w:t>
      </w:r>
    </w:p>
    <w:p w14:paraId="367FB773">
      <w:pPr>
        <w:pStyle w:val="12"/>
        <w:spacing w:line="560" w:lineRule="exact"/>
        <w:ind w:firstLine="645"/>
        <w:rPr>
          <w:rFonts w:ascii="仿宋_GB2312" w:hAnsi="Times New Roman" w:eastAsia="仿宋_GB2312" w:cs="仿宋_GB2312"/>
          <w:color w:val="000000" w:themeColor="text1"/>
          <w:sz w:val="31"/>
          <w:szCs w:val="31"/>
          <w14:textFill>
            <w14:solidFill>
              <w14:schemeClr w14:val="tx1"/>
            </w14:solidFill>
          </w14:textFill>
        </w:rPr>
      </w:pPr>
      <w:r>
        <w:rPr>
          <w:rFonts w:hint="eastAsia" w:ascii="仿宋_GB2312" w:hAnsi="Times New Roman" w:eastAsia="仿宋_GB2312" w:cs="仿宋_GB2312"/>
          <w:color w:val="000000" w:themeColor="text1"/>
          <w:sz w:val="31"/>
          <w:szCs w:val="31"/>
          <w14:textFill>
            <w14:solidFill>
              <w14:schemeClr w14:val="tx1"/>
            </w14:solidFill>
          </w14:textFill>
        </w:rPr>
        <w:t>1.报名表；</w:t>
      </w:r>
    </w:p>
    <w:p w14:paraId="5CAD7DF5">
      <w:pPr>
        <w:pStyle w:val="12"/>
        <w:spacing w:line="560" w:lineRule="exact"/>
        <w:ind w:firstLine="645"/>
        <w:rPr>
          <w:rFonts w:ascii="Times New Roman" w:hAnsi="Times New Roman" w:eastAsia="仿宋_GB2312" w:cs="Times New Roman"/>
          <w:color w:val="000000" w:themeColor="text1"/>
          <w:sz w:val="32"/>
          <w:szCs w:val="32"/>
          <w14:textFill>
            <w14:solidFill>
              <w14:schemeClr w14:val="tx1"/>
            </w14:solidFill>
          </w14:textFill>
        </w:rPr>
      </w:pPr>
      <w:r>
        <w:rPr>
          <w:rFonts w:hint="eastAsia" w:ascii="仿宋_GB2312" w:hAnsi="Times New Roman" w:eastAsia="仿宋_GB2312" w:cs="仿宋_GB2312"/>
          <w:color w:val="000000" w:themeColor="text1"/>
          <w:sz w:val="31"/>
          <w:szCs w:val="31"/>
          <w14:textFill>
            <w14:solidFill>
              <w14:schemeClr w14:val="tx1"/>
            </w14:solidFill>
          </w14:textFill>
        </w:rPr>
        <w:t>2.</w:t>
      </w:r>
      <w:r>
        <w:rPr>
          <w:rFonts w:ascii="Times New Roman" w:hAnsi="Times New Roman" w:eastAsia="仿宋_GB2312" w:cs="Times New Roman"/>
          <w:color w:val="000000" w:themeColor="text1"/>
          <w:sz w:val="32"/>
          <w:szCs w:val="32"/>
          <w14:textFill>
            <w14:solidFill>
              <w14:schemeClr w14:val="tx1"/>
            </w14:solidFill>
          </w14:textFill>
        </w:rPr>
        <w:t>营业执照正本</w:t>
      </w:r>
      <w:r>
        <w:rPr>
          <w:rFonts w:hint="eastAsia" w:ascii="Times New Roman" w:hAnsi="Times New Roman" w:eastAsia="仿宋_GB2312" w:cs="Times New Roman"/>
          <w:color w:val="000000" w:themeColor="text1"/>
          <w:sz w:val="32"/>
          <w:szCs w:val="32"/>
          <w14:textFill>
            <w14:solidFill>
              <w14:schemeClr w14:val="tx1"/>
            </w14:solidFill>
          </w14:textFill>
        </w:rPr>
        <w:t>复印件；</w:t>
      </w:r>
    </w:p>
    <w:p w14:paraId="06C60F47">
      <w:pPr>
        <w:pStyle w:val="12"/>
        <w:spacing w:line="560" w:lineRule="exact"/>
        <w:ind w:firstLine="645"/>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3.</w:t>
      </w:r>
      <w:r>
        <w:rPr>
          <w:rFonts w:ascii="Times New Roman" w:hAnsi="Times New Roman" w:eastAsia="仿宋_GB2312" w:cs="Times New Roman"/>
          <w:color w:val="000000" w:themeColor="text1"/>
          <w:sz w:val="32"/>
          <w:szCs w:val="32"/>
          <w14:textFill>
            <w14:solidFill>
              <w14:schemeClr w14:val="tx1"/>
            </w14:solidFill>
          </w14:textFill>
        </w:rPr>
        <w:t>法定代表人身份证</w:t>
      </w:r>
      <w:r>
        <w:rPr>
          <w:rFonts w:hint="eastAsia" w:ascii="Times New Roman" w:hAnsi="Times New Roman" w:eastAsia="仿宋_GB2312" w:cs="Times New Roman"/>
          <w:color w:val="000000" w:themeColor="text1"/>
          <w:sz w:val="32"/>
          <w:szCs w:val="32"/>
          <w14:textFill>
            <w14:solidFill>
              <w14:schemeClr w14:val="tx1"/>
            </w14:solidFill>
          </w14:textFill>
        </w:rPr>
        <w:t>复印件；</w:t>
      </w:r>
    </w:p>
    <w:p w14:paraId="7744C026">
      <w:pPr>
        <w:pStyle w:val="12"/>
        <w:spacing w:line="560" w:lineRule="exact"/>
        <w:ind w:firstLine="645"/>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4.</w:t>
      </w:r>
      <w:r>
        <w:rPr>
          <w:rFonts w:ascii="Times New Roman" w:hAnsi="Times New Roman" w:eastAsia="仿宋_GB2312" w:cs="Times New Roman"/>
          <w:color w:val="000000" w:themeColor="text1"/>
          <w:sz w:val="32"/>
          <w:szCs w:val="32"/>
          <w14:textFill>
            <w14:solidFill>
              <w14:schemeClr w14:val="tx1"/>
            </w14:solidFill>
          </w14:textFill>
        </w:rPr>
        <w:t>授权委托</w:t>
      </w:r>
      <w:r>
        <w:rPr>
          <w:rFonts w:hint="eastAsia" w:ascii="Times New Roman" w:hAnsi="Times New Roman" w:eastAsia="仿宋_GB2312" w:cs="Times New Roman"/>
          <w:color w:val="000000" w:themeColor="text1"/>
          <w:sz w:val="32"/>
          <w:szCs w:val="32"/>
          <w14:textFill>
            <w14:solidFill>
              <w14:schemeClr w14:val="tx1"/>
            </w14:solidFill>
          </w14:textFill>
        </w:rPr>
        <w:t>书及</w:t>
      </w:r>
      <w:r>
        <w:rPr>
          <w:rFonts w:ascii="Times New Roman" w:hAnsi="Times New Roman" w:eastAsia="仿宋_GB2312" w:cs="Times New Roman"/>
          <w:color w:val="000000" w:themeColor="text1"/>
          <w:sz w:val="32"/>
          <w:szCs w:val="32"/>
          <w14:textFill>
            <w14:solidFill>
              <w14:schemeClr w14:val="tx1"/>
            </w14:solidFill>
          </w14:textFill>
        </w:rPr>
        <w:t>本人身份证复印件</w:t>
      </w:r>
      <w:r>
        <w:rPr>
          <w:rFonts w:hint="eastAsia" w:ascii="Times New Roman" w:hAnsi="Times New Roman" w:eastAsia="仿宋_GB2312" w:cs="Times New Roman"/>
          <w:color w:val="000000" w:themeColor="text1"/>
          <w:sz w:val="32"/>
          <w:szCs w:val="32"/>
          <w14:textFill>
            <w14:solidFill>
              <w14:schemeClr w14:val="tx1"/>
            </w14:solidFill>
          </w14:textFill>
        </w:rPr>
        <w:t>；</w:t>
      </w:r>
    </w:p>
    <w:p w14:paraId="238C7C33">
      <w:pPr>
        <w:pStyle w:val="12"/>
        <w:spacing w:line="560" w:lineRule="exact"/>
        <w:ind w:firstLine="645"/>
        <w:rPr>
          <w:rFonts w:ascii="仿宋_GB2312" w:hAnsi="Times New Roman" w:eastAsia="仿宋_GB2312" w:cs="仿宋_GB2312"/>
          <w:color w:val="000000" w:themeColor="text1"/>
          <w:sz w:val="31"/>
          <w:szCs w:val="31"/>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5.</w:t>
      </w:r>
      <w:r>
        <w:rPr>
          <w:rFonts w:hint="eastAsia" w:ascii="仿宋_GB2312" w:hAnsi="Times New Roman" w:eastAsia="仿宋_GB2312" w:cs="仿宋_GB2312"/>
          <w:color w:val="000000" w:themeColor="text1"/>
          <w:sz w:val="31"/>
          <w:szCs w:val="31"/>
          <w14:textFill>
            <w14:solidFill>
              <w14:schemeClr w14:val="tx1"/>
            </w14:solidFill>
          </w14:textFill>
        </w:rPr>
        <w:t>比选申请人资格要求的资料；</w:t>
      </w:r>
    </w:p>
    <w:p w14:paraId="5F8576E2">
      <w:pPr>
        <w:spacing w:line="56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所有</w:t>
      </w:r>
      <w:r>
        <w:rPr>
          <w:rFonts w:ascii="Times New Roman" w:hAnsi="Times New Roman" w:eastAsia="仿宋_GB2312" w:cs="Times New Roman"/>
          <w:color w:val="000000" w:themeColor="text1"/>
          <w:sz w:val="32"/>
          <w:szCs w:val="32"/>
          <w14:textFill>
            <w14:solidFill>
              <w14:schemeClr w14:val="tx1"/>
            </w14:solidFill>
          </w14:textFill>
        </w:rPr>
        <w:t>资料均需盖单位鲜章，扫描成PDF格式，于报名截止时间前将报名资料发至407519009@qq.com邮箱，</w:t>
      </w:r>
      <w:r>
        <w:rPr>
          <w:rFonts w:hint="eastAsia" w:ascii="Times New Roman" w:hAnsi="Times New Roman" w:eastAsia="仿宋_GB2312" w:cs="Times New Roman"/>
          <w:color w:val="000000" w:themeColor="text1"/>
          <w:sz w:val="32"/>
          <w:szCs w:val="32"/>
          <w:u w:val="single"/>
          <w14:textFill>
            <w14:solidFill>
              <w14:schemeClr w14:val="tx1"/>
            </w14:solidFill>
          </w14:textFill>
        </w:rPr>
        <w:t>2025</w:t>
      </w:r>
      <w:r>
        <w:rPr>
          <w:rFonts w:ascii="Times New Roman" w:hAnsi="Times New Roman" w:eastAsia="仿宋_GB2312" w:cs="Times New Roman"/>
          <w:color w:val="000000" w:themeColor="text1"/>
          <w:sz w:val="32"/>
          <w:szCs w:val="32"/>
          <w14:textFill>
            <w14:solidFill>
              <w14:schemeClr w14:val="tx1"/>
            </w14:solidFill>
          </w14:textFill>
        </w:rPr>
        <w:t>年</w:t>
      </w:r>
      <w:r>
        <w:rPr>
          <w:rFonts w:hint="eastAsia" w:ascii="Times New Roman" w:hAnsi="Times New Roman" w:eastAsia="仿宋_GB2312" w:cs="Times New Roman"/>
          <w:color w:val="000000" w:themeColor="text1"/>
          <w:sz w:val="32"/>
          <w:szCs w:val="32"/>
          <w:u w:val="single"/>
          <w14:textFill>
            <w14:solidFill>
              <w14:schemeClr w14:val="tx1"/>
            </w14:solidFill>
          </w14:textFill>
        </w:rPr>
        <w:t xml:space="preserve">  4</w:t>
      </w:r>
      <w:r>
        <w:rPr>
          <w:rFonts w:ascii="Times New Roman" w:hAnsi="Times New Roman" w:eastAsia="仿宋_GB2312" w:cs="Times New Roman"/>
          <w:color w:val="000000" w:themeColor="text1"/>
          <w:sz w:val="32"/>
          <w:szCs w:val="32"/>
          <w14:textFill>
            <w14:solidFill>
              <w14:schemeClr w14:val="tx1"/>
            </w14:solidFill>
          </w14:textFill>
        </w:rPr>
        <w:t>月</w:t>
      </w:r>
      <w:r>
        <w:rPr>
          <w:rFonts w:hint="eastAsia" w:ascii="Times New Roman" w:hAnsi="Times New Roman" w:eastAsia="仿宋_GB2312"/>
          <w:color w:val="000000" w:themeColor="text1"/>
          <w:sz w:val="32"/>
          <w:szCs w:val="32"/>
          <w:u w:val="single"/>
          <w:lang w:val="en-US" w:eastAsia="zh-CN"/>
          <w14:textFill>
            <w14:solidFill>
              <w14:schemeClr w14:val="tx1"/>
            </w14:solidFill>
          </w14:textFill>
        </w:rPr>
        <w:t>15</w:t>
      </w:r>
      <w:r>
        <w:rPr>
          <w:rFonts w:hint="eastAsia" w:ascii="Times New Roman" w:hAnsi="Times New Roman" w:eastAsia="仿宋_GB2312"/>
          <w:color w:val="000000" w:themeColor="text1"/>
          <w:sz w:val="32"/>
          <w:szCs w:val="32"/>
          <w14:textFill>
            <w14:solidFill>
              <w14:schemeClr w14:val="tx1"/>
            </w14:solidFill>
          </w14:textFill>
        </w:rPr>
        <w:t>日</w:t>
      </w:r>
      <w:r>
        <w:rPr>
          <w:rFonts w:hint="eastAsia" w:ascii="Times New Roman" w:hAnsi="Times New Roman" w:eastAsia="仿宋_GB2312"/>
          <w:color w:val="000000" w:themeColor="text1"/>
          <w:sz w:val="32"/>
          <w:szCs w:val="32"/>
          <w:u w:val="single"/>
          <w:lang w:val="en-US" w:eastAsia="zh-CN"/>
          <w14:textFill>
            <w14:solidFill>
              <w14:schemeClr w14:val="tx1"/>
            </w14:solidFill>
          </w14:textFill>
        </w:rPr>
        <w:t>17:30</w:t>
      </w:r>
      <w:r>
        <w:rPr>
          <w:rFonts w:ascii="Times New Roman" w:hAnsi="Times New Roman" w:eastAsia="仿宋_GB2312" w:cs="Times New Roman"/>
          <w:color w:val="000000" w:themeColor="text1"/>
          <w:sz w:val="32"/>
          <w:szCs w:val="32"/>
          <w14:textFill>
            <w14:solidFill>
              <w14:schemeClr w14:val="tx1"/>
            </w14:solidFill>
          </w14:textFill>
        </w:rPr>
        <w:t>后不予受理。</w:t>
      </w:r>
    </w:p>
    <w:p w14:paraId="1E2EAB73">
      <w:pPr>
        <w:numPr>
          <w:ilvl w:val="0"/>
          <w:numId w:val="5"/>
        </w:numPr>
        <w:autoSpaceDE w:val="0"/>
        <w:spacing w:line="560" w:lineRule="exact"/>
        <w:ind w:firstLine="640" w:firstLineChars="200"/>
        <w:outlineLvl w:val="0"/>
        <w:rPr>
          <w:rFonts w:ascii="Times New Roman" w:hAnsi="Times New Roman" w:eastAsia="黑体" w:cs="宋体"/>
          <w:color w:val="000000" w:themeColor="text1"/>
          <w:kern w:val="0"/>
          <w:sz w:val="32"/>
          <w:szCs w:val="32"/>
          <w14:textFill>
            <w14:solidFill>
              <w14:schemeClr w14:val="tx1"/>
            </w14:solidFill>
          </w14:textFill>
        </w:rPr>
      </w:pPr>
      <w:r>
        <w:rPr>
          <w:rFonts w:hint="eastAsia" w:ascii="Times New Roman" w:hAnsi="Times New Roman" w:eastAsia="黑体" w:cs="宋体"/>
          <w:color w:val="000000" w:themeColor="text1"/>
          <w:kern w:val="0"/>
          <w:sz w:val="32"/>
          <w:szCs w:val="32"/>
          <w14:textFill>
            <w14:solidFill>
              <w14:schemeClr w14:val="tx1"/>
            </w14:solidFill>
          </w14:textFill>
        </w:rPr>
        <w:t>响应文件递交时间及比选时间等</w:t>
      </w:r>
    </w:p>
    <w:p w14:paraId="7F740B1A">
      <w:pPr>
        <w:numPr>
          <w:ilvl w:val="0"/>
          <w:numId w:val="6"/>
        </w:numPr>
        <w:spacing w:line="560" w:lineRule="exact"/>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比选资料格式</w:t>
      </w:r>
      <w:r>
        <w:rPr>
          <w:rFonts w:ascii="Times New Roman" w:hAnsi="Times New Roman" w:eastAsia="仿宋_GB2312" w:cs="Times New Roman"/>
          <w:color w:val="000000" w:themeColor="text1"/>
          <w:sz w:val="32"/>
          <w:szCs w:val="32"/>
          <w14:textFill>
            <w14:solidFill>
              <w14:schemeClr w14:val="tx1"/>
            </w14:solidFill>
          </w14:textFill>
        </w:rPr>
        <w:t>要求：</w:t>
      </w:r>
      <w:r>
        <w:rPr>
          <w:rFonts w:hint="eastAsia" w:ascii="Times New Roman" w:hAnsi="Times New Roman" w:eastAsia="仿宋_GB2312" w:cs="Times New Roman"/>
          <w:color w:val="000000" w:themeColor="text1"/>
          <w:sz w:val="32"/>
          <w:szCs w:val="32"/>
          <w14:textFill>
            <w14:solidFill>
              <w14:schemeClr w14:val="tx1"/>
            </w14:solidFill>
          </w14:textFill>
        </w:rPr>
        <w:t>（详见附件）</w:t>
      </w:r>
    </w:p>
    <w:p w14:paraId="21DAEAB8">
      <w:pPr>
        <w:spacing w:line="56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比选申请人</w:t>
      </w:r>
      <w:r>
        <w:rPr>
          <w:rFonts w:ascii="Times New Roman" w:hAnsi="Times New Roman" w:eastAsia="仿宋_GB2312" w:cs="Times New Roman"/>
          <w:color w:val="000000" w:themeColor="text1"/>
          <w:sz w:val="32"/>
          <w:szCs w:val="32"/>
          <w14:textFill>
            <w14:solidFill>
              <w14:schemeClr w14:val="tx1"/>
            </w14:solidFill>
          </w14:textFill>
        </w:rPr>
        <w:t>参与</w:t>
      </w:r>
      <w:r>
        <w:rPr>
          <w:rFonts w:hint="eastAsia" w:ascii="Times New Roman" w:hAnsi="Times New Roman" w:eastAsia="仿宋_GB2312" w:cs="Times New Roman"/>
          <w:color w:val="000000" w:themeColor="text1"/>
          <w:sz w:val="32"/>
          <w:szCs w:val="32"/>
          <w14:textFill>
            <w14:solidFill>
              <w14:schemeClr w14:val="tx1"/>
            </w14:solidFill>
          </w14:textFill>
        </w:rPr>
        <w:t>比选活动</w:t>
      </w:r>
      <w:r>
        <w:rPr>
          <w:rFonts w:ascii="Times New Roman" w:hAnsi="Times New Roman" w:eastAsia="仿宋_GB2312" w:cs="Times New Roman"/>
          <w:color w:val="000000" w:themeColor="text1"/>
          <w:sz w:val="32"/>
          <w:szCs w:val="32"/>
          <w14:textFill>
            <w14:solidFill>
              <w14:schemeClr w14:val="tx1"/>
            </w14:solidFill>
          </w14:textFill>
        </w:rPr>
        <w:t>即视为</w:t>
      </w:r>
      <w:r>
        <w:rPr>
          <w:rFonts w:hint="eastAsia" w:ascii="Times New Roman" w:hAnsi="Times New Roman" w:eastAsia="仿宋_GB2312" w:cs="Times New Roman"/>
          <w:color w:val="000000" w:themeColor="text1"/>
          <w:sz w:val="32"/>
          <w:szCs w:val="32"/>
          <w14:textFill>
            <w14:solidFill>
              <w14:schemeClr w14:val="tx1"/>
            </w14:solidFill>
          </w14:textFill>
        </w:rPr>
        <w:t>响应</w:t>
      </w:r>
      <w:r>
        <w:rPr>
          <w:rFonts w:ascii="Times New Roman" w:hAnsi="Times New Roman" w:eastAsia="仿宋_GB2312" w:cs="Times New Roman"/>
          <w:color w:val="000000" w:themeColor="text1"/>
          <w:sz w:val="32"/>
          <w:szCs w:val="32"/>
          <w14:textFill>
            <w14:solidFill>
              <w14:schemeClr w14:val="tx1"/>
            </w14:solidFill>
          </w14:textFill>
        </w:rPr>
        <w:t>所有</w:t>
      </w:r>
      <w:r>
        <w:rPr>
          <w:rFonts w:hint="eastAsia" w:ascii="Times New Roman" w:hAnsi="Times New Roman" w:eastAsia="仿宋_GB2312" w:cs="Times New Roman"/>
          <w:color w:val="000000" w:themeColor="text1"/>
          <w:sz w:val="32"/>
          <w:szCs w:val="32"/>
          <w14:textFill>
            <w14:solidFill>
              <w14:schemeClr w14:val="tx1"/>
            </w14:solidFill>
          </w14:textFill>
        </w:rPr>
        <w:t>比选</w:t>
      </w:r>
      <w:r>
        <w:rPr>
          <w:rFonts w:ascii="Times New Roman" w:hAnsi="Times New Roman" w:eastAsia="仿宋_GB2312" w:cs="Times New Roman"/>
          <w:color w:val="000000" w:themeColor="text1"/>
          <w:sz w:val="32"/>
          <w:szCs w:val="32"/>
          <w14:textFill>
            <w14:solidFill>
              <w14:schemeClr w14:val="tx1"/>
            </w14:solidFill>
          </w14:textFill>
        </w:rPr>
        <w:t>要求</w:t>
      </w:r>
      <w:r>
        <w:rPr>
          <w:rFonts w:hint="eastAsia" w:ascii="Times New Roman" w:hAnsi="Times New Roman" w:eastAsia="仿宋_GB2312" w:cs="Times New Roman"/>
          <w:color w:val="000000" w:themeColor="text1"/>
          <w:sz w:val="32"/>
          <w:szCs w:val="32"/>
          <w:lang w:val="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所有</w:t>
      </w:r>
      <w:r>
        <w:rPr>
          <w:rFonts w:hint="eastAsia" w:ascii="Times New Roman" w:hAnsi="Times New Roman" w:eastAsia="仿宋_GB2312" w:cs="Times New Roman"/>
          <w:color w:val="000000" w:themeColor="text1"/>
          <w:sz w:val="32"/>
          <w:szCs w:val="32"/>
          <w14:textFill>
            <w14:solidFill>
              <w14:schemeClr w14:val="tx1"/>
            </w14:solidFill>
          </w14:textFill>
        </w:rPr>
        <w:t>响应</w:t>
      </w:r>
      <w:r>
        <w:rPr>
          <w:rFonts w:ascii="Times New Roman" w:hAnsi="Times New Roman" w:eastAsia="仿宋_GB2312" w:cs="Times New Roman"/>
          <w:color w:val="000000" w:themeColor="text1"/>
          <w:sz w:val="32"/>
          <w:szCs w:val="32"/>
          <w14:textFill>
            <w14:solidFill>
              <w14:schemeClr w14:val="tx1"/>
            </w14:solidFill>
          </w14:textFill>
        </w:rPr>
        <w:t>文件必须打印盖章</w:t>
      </w:r>
      <w:r>
        <w:rPr>
          <w:rFonts w:hint="eastAsia" w:ascii="Times New Roman" w:hAnsi="Times New Roman" w:eastAsia="仿宋_GB2312" w:cs="Times New Roman"/>
          <w:color w:val="000000" w:themeColor="text1"/>
          <w:sz w:val="32"/>
          <w:szCs w:val="32"/>
          <w14:textFill>
            <w14:solidFill>
              <w14:schemeClr w14:val="tx1"/>
            </w14:solidFill>
          </w14:textFill>
        </w:rPr>
        <w:t>并进行完整包装，包装完在封口处加盖密封章或公章（贴密封条）,不得有破损。</w:t>
      </w:r>
      <w:r>
        <w:rPr>
          <w:rFonts w:ascii="Times New Roman" w:hAnsi="Times New Roman" w:eastAsia="仿宋_GB2312" w:cs="Times New Roman"/>
          <w:color w:val="000000" w:themeColor="text1"/>
          <w:sz w:val="32"/>
          <w:szCs w:val="32"/>
          <w14:textFill>
            <w14:solidFill>
              <w14:schemeClr w14:val="tx1"/>
            </w14:solidFill>
          </w14:textFill>
        </w:rPr>
        <w:t>密封文件开启后，由评审小组进行评审。</w:t>
      </w:r>
    </w:p>
    <w:p w14:paraId="666B5B80">
      <w:pPr>
        <w:numPr>
          <w:ilvl w:val="0"/>
          <w:numId w:val="6"/>
        </w:numPr>
        <w:spacing w:line="560" w:lineRule="exact"/>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响应</w:t>
      </w:r>
      <w:r>
        <w:rPr>
          <w:rFonts w:ascii="Times New Roman" w:hAnsi="Times New Roman" w:eastAsia="仿宋_GB2312" w:cs="Times New Roman"/>
          <w:color w:val="000000" w:themeColor="text1"/>
          <w:sz w:val="32"/>
          <w:szCs w:val="32"/>
          <w14:textFill>
            <w14:solidFill>
              <w14:schemeClr w14:val="tx1"/>
            </w14:solidFill>
          </w14:textFill>
        </w:rPr>
        <w:t>文件递交截止时间</w:t>
      </w:r>
      <w:r>
        <w:rPr>
          <w:rFonts w:hint="eastAsia" w:ascii="Times New Roman" w:hAnsi="Times New Roman" w:eastAsia="仿宋_GB2312" w:cs="Times New Roman"/>
          <w:color w:val="000000" w:themeColor="text1"/>
          <w:sz w:val="32"/>
          <w:szCs w:val="32"/>
          <w14:textFill>
            <w14:solidFill>
              <w14:schemeClr w14:val="tx1"/>
            </w14:solidFill>
          </w14:textFill>
        </w:rPr>
        <w:t xml:space="preserve"> ：</w:t>
      </w:r>
      <w:r>
        <w:rPr>
          <w:rFonts w:hint="eastAsia" w:ascii="Times New Roman" w:hAnsi="Times New Roman" w:eastAsia="仿宋_GB2312" w:cs="Times New Roman"/>
          <w:color w:val="000000" w:themeColor="text1"/>
          <w:sz w:val="32"/>
          <w:szCs w:val="32"/>
          <w:u w:val="single"/>
          <w14:textFill>
            <w14:solidFill>
              <w14:schemeClr w14:val="tx1"/>
            </w14:solidFill>
          </w14:textFill>
        </w:rPr>
        <w:t>2025</w:t>
      </w:r>
      <w:r>
        <w:rPr>
          <w:rFonts w:ascii="Times New Roman" w:hAnsi="Times New Roman" w:eastAsia="仿宋_GB2312" w:cs="Times New Roman"/>
          <w:color w:val="000000" w:themeColor="text1"/>
          <w:sz w:val="32"/>
          <w:szCs w:val="32"/>
          <w14:textFill>
            <w14:solidFill>
              <w14:schemeClr w14:val="tx1"/>
            </w14:solidFill>
          </w14:textFill>
        </w:rPr>
        <w:t>年</w:t>
      </w:r>
      <w:r>
        <w:rPr>
          <w:rFonts w:hint="eastAsia" w:ascii="Times New Roman" w:hAnsi="Times New Roman" w:eastAsia="仿宋_GB2312" w:cs="Times New Roman"/>
          <w:color w:val="000000" w:themeColor="text1"/>
          <w:sz w:val="32"/>
          <w:szCs w:val="32"/>
          <w:u w:val="single"/>
          <w:lang w:val="en-US" w:eastAsia="zh-CN"/>
          <w14:textFill>
            <w14:solidFill>
              <w14:schemeClr w14:val="tx1"/>
            </w14:solidFill>
          </w14:textFill>
        </w:rPr>
        <w:t>4</w:t>
      </w:r>
      <w:r>
        <w:rPr>
          <w:rFonts w:ascii="Times New Roman" w:hAnsi="Times New Roman" w:eastAsia="仿宋_GB2312" w:cs="Times New Roman"/>
          <w:color w:val="000000" w:themeColor="text1"/>
          <w:sz w:val="32"/>
          <w:szCs w:val="32"/>
          <w14:textFill>
            <w14:solidFill>
              <w14:schemeClr w14:val="tx1"/>
            </w14:solidFill>
          </w14:textFill>
        </w:rPr>
        <w:t>月</w:t>
      </w:r>
      <w:r>
        <w:rPr>
          <w:rFonts w:hint="eastAsia" w:ascii="Times New Roman" w:hAnsi="Times New Roman" w:eastAsia="仿宋_GB2312" w:cs="Times New Roman"/>
          <w:color w:val="000000" w:themeColor="text1"/>
          <w:sz w:val="32"/>
          <w:szCs w:val="32"/>
          <w:u w:val="single"/>
          <w:lang w:val="en-US" w:eastAsia="zh-CN"/>
          <w14:textFill>
            <w14:solidFill>
              <w14:schemeClr w14:val="tx1"/>
            </w14:solidFill>
          </w14:textFill>
        </w:rPr>
        <w:t>16</w:t>
      </w:r>
      <w:r>
        <w:rPr>
          <w:rFonts w:ascii="Times New Roman" w:hAnsi="Times New Roman" w:eastAsia="仿宋_GB2312" w:cs="Times New Roman"/>
          <w:color w:val="000000" w:themeColor="text1"/>
          <w:sz w:val="32"/>
          <w:szCs w:val="32"/>
          <w14:textFill>
            <w14:solidFill>
              <w14:schemeClr w14:val="tx1"/>
            </w14:solidFill>
          </w14:textFill>
        </w:rPr>
        <w:t>日</w:t>
      </w:r>
      <w:r>
        <w:rPr>
          <w:rFonts w:hint="eastAsia" w:ascii="Times New Roman" w:hAnsi="Times New Roman" w:eastAsia="仿宋_GB2312" w:cs="Times New Roman"/>
          <w:color w:val="000000" w:themeColor="text1"/>
          <w:sz w:val="32"/>
          <w:szCs w:val="32"/>
          <w:u w:val="single"/>
          <w:lang w:val="en-US" w:eastAsia="zh-CN"/>
          <w14:textFill>
            <w14:solidFill>
              <w14:schemeClr w14:val="tx1"/>
            </w14:solidFill>
          </w14:textFill>
        </w:rPr>
        <w:t>10:00</w:t>
      </w:r>
      <w:r>
        <w:rPr>
          <w:rFonts w:ascii="Times New Roman" w:hAnsi="Times New Roman" w:eastAsia="仿宋_GB2312" w:cs="Times New Roman"/>
          <w:color w:val="000000" w:themeColor="text1"/>
          <w:sz w:val="32"/>
          <w:szCs w:val="32"/>
          <w14:textFill>
            <w14:solidFill>
              <w14:schemeClr w14:val="tx1"/>
            </w14:solidFill>
          </w14:textFill>
        </w:rPr>
        <w:t xml:space="preserve">。 </w:t>
      </w:r>
    </w:p>
    <w:p w14:paraId="3FA2225B">
      <w:pPr>
        <w:numPr>
          <w:ilvl w:val="0"/>
          <w:numId w:val="6"/>
        </w:numPr>
        <w:spacing w:line="560" w:lineRule="exact"/>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比选</w:t>
      </w:r>
      <w:r>
        <w:rPr>
          <w:rFonts w:ascii="Times New Roman" w:hAnsi="Times New Roman" w:eastAsia="仿宋_GB2312" w:cs="Times New Roman"/>
          <w:color w:val="000000" w:themeColor="text1"/>
          <w:sz w:val="32"/>
          <w:szCs w:val="32"/>
          <w14:textFill>
            <w14:solidFill>
              <w14:schemeClr w14:val="tx1"/>
            </w14:solidFill>
          </w14:textFill>
        </w:rPr>
        <w:t>时间</w:t>
      </w:r>
      <w:r>
        <w:rPr>
          <w:rFonts w:hint="eastAsia" w:ascii="Times New Roman" w:hAnsi="Times New Roman" w:eastAsia="仿宋_GB2312" w:cs="Times New Roman"/>
          <w:color w:val="000000" w:themeColor="text1"/>
          <w:sz w:val="32"/>
          <w:szCs w:val="32"/>
          <w14:textFill>
            <w14:solidFill>
              <w14:schemeClr w14:val="tx1"/>
            </w14:solidFill>
          </w14:textFill>
        </w:rPr>
        <w:t>：</w:t>
      </w:r>
      <w:r>
        <w:rPr>
          <w:rFonts w:hint="eastAsia" w:ascii="Times New Roman" w:hAnsi="Times New Roman" w:eastAsia="仿宋_GB2312" w:cs="Times New Roman"/>
          <w:color w:val="000000" w:themeColor="text1"/>
          <w:sz w:val="32"/>
          <w:szCs w:val="32"/>
          <w:u w:val="single"/>
          <w14:textFill>
            <w14:solidFill>
              <w14:schemeClr w14:val="tx1"/>
            </w14:solidFill>
          </w14:textFill>
        </w:rPr>
        <w:t xml:space="preserve"> 2025 </w:t>
      </w:r>
      <w:r>
        <w:rPr>
          <w:rFonts w:ascii="Times New Roman" w:hAnsi="Times New Roman" w:eastAsia="仿宋_GB2312" w:cs="Times New Roman"/>
          <w:color w:val="000000" w:themeColor="text1"/>
          <w:sz w:val="32"/>
          <w:szCs w:val="32"/>
          <w14:textFill>
            <w14:solidFill>
              <w14:schemeClr w14:val="tx1"/>
            </w14:solidFill>
          </w14:textFill>
        </w:rPr>
        <w:t>年</w:t>
      </w:r>
      <w:r>
        <w:rPr>
          <w:rFonts w:hint="eastAsia" w:ascii="Times New Roman" w:hAnsi="Times New Roman" w:eastAsia="仿宋_GB2312" w:cs="Times New Roman"/>
          <w:color w:val="000000" w:themeColor="text1"/>
          <w:sz w:val="32"/>
          <w:szCs w:val="32"/>
          <w:u w:val="single"/>
          <w14:textFill>
            <w14:solidFill>
              <w14:schemeClr w14:val="tx1"/>
            </w14:solidFill>
          </w14:textFill>
        </w:rPr>
        <w:t xml:space="preserve">4 </w:t>
      </w:r>
      <w:r>
        <w:rPr>
          <w:rFonts w:ascii="Times New Roman" w:hAnsi="Times New Roman" w:eastAsia="仿宋_GB2312" w:cs="Times New Roman"/>
          <w:color w:val="000000" w:themeColor="text1"/>
          <w:sz w:val="32"/>
          <w:szCs w:val="32"/>
          <w14:textFill>
            <w14:solidFill>
              <w14:schemeClr w14:val="tx1"/>
            </w14:solidFill>
          </w14:textFill>
        </w:rPr>
        <w:t>月</w:t>
      </w:r>
      <w:r>
        <w:rPr>
          <w:rFonts w:hint="eastAsia" w:ascii="Times New Roman" w:hAnsi="Times New Roman" w:eastAsia="仿宋_GB2312" w:cs="Times New Roman"/>
          <w:color w:val="000000" w:themeColor="text1"/>
          <w:sz w:val="32"/>
          <w:szCs w:val="32"/>
          <w:u w:val="single"/>
          <w14:textFill>
            <w14:solidFill>
              <w14:schemeClr w14:val="tx1"/>
            </w14:solidFill>
          </w14:textFill>
        </w:rPr>
        <w:t xml:space="preserve"> </w:t>
      </w:r>
      <w:r>
        <w:rPr>
          <w:rFonts w:hint="eastAsia" w:ascii="Times New Roman" w:hAnsi="Times New Roman" w:eastAsia="仿宋_GB2312" w:cs="Times New Roman"/>
          <w:color w:val="000000" w:themeColor="text1"/>
          <w:sz w:val="32"/>
          <w:szCs w:val="32"/>
          <w:u w:val="single"/>
          <w:lang w:val="en-US" w:eastAsia="zh-CN"/>
          <w14:textFill>
            <w14:solidFill>
              <w14:schemeClr w14:val="tx1"/>
            </w14:solidFill>
          </w14:textFill>
        </w:rPr>
        <w:t>16</w:t>
      </w:r>
      <w:r>
        <w:rPr>
          <w:rFonts w:hint="eastAsia" w:ascii="Times New Roman" w:hAnsi="Times New Roman" w:eastAsia="仿宋_GB2312" w:cs="Times New Roman"/>
          <w:color w:val="000000" w:themeColor="text1"/>
          <w:sz w:val="32"/>
          <w:szCs w:val="32"/>
          <w:u w:val="single"/>
          <w14:textFill>
            <w14:solidFill>
              <w14:schemeClr w14:val="tx1"/>
            </w14:solidFill>
          </w14:textFill>
        </w:rPr>
        <w:t xml:space="preserve"> </w:t>
      </w:r>
      <w:r>
        <w:rPr>
          <w:rFonts w:ascii="Times New Roman" w:hAnsi="Times New Roman" w:eastAsia="仿宋_GB2312" w:cs="Times New Roman"/>
          <w:color w:val="000000" w:themeColor="text1"/>
          <w:sz w:val="32"/>
          <w:szCs w:val="32"/>
          <w14:textFill>
            <w14:solidFill>
              <w14:schemeClr w14:val="tx1"/>
            </w14:solidFill>
          </w14:textFill>
        </w:rPr>
        <w:t>日</w:t>
      </w:r>
      <w:r>
        <w:rPr>
          <w:rFonts w:hint="eastAsia" w:ascii="Times New Roman" w:hAnsi="Times New Roman" w:eastAsia="仿宋_GB2312" w:cs="Times New Roman"/>
          <w:color w:val="000000" w:themeColor="text1"/>
          <w:sz w:val="32"/>
          <w:szCs w:val="32"/>
          <w:u w:val="single"/>
          <w:lang w:val="en-US" w:eastAsia="zh-CN"/>
          <w14:textFill>
            <w14:solidFill>
              <w14:schemeClr w14:val="tx1"/>
            </w14:solidFill>
          </w14:textFill>
        </w:rPr>
        <w:t>10:00</w:t>
      </w:r>
      <w:r>
        <w:rPr>
          <w:rFonts w:hint="eastAsia" w:ascii="Times New Roman" w:hAnsi="Times New Roman" w:eastAsia="仿宋_GB2312" w:cs="Times New Roman"/>
          <w:color w:val="000000" w:themeColor="text1"/>
          <w:sz w:val="32"/>
          <w:szCs w:val="32"/>
          <w:u w:val="single"/>
          <w14:textFill>
            <w14:solidFill>
              <w14:schemeClr w14:val="tx1"/>
            </w14:solidFill>
          </w14:textFill>
        </w:rPr>
        <w:t xml:space="preserve"> </w:t>
      </w:r>
      <w:r>
        <w:rPr>
          <w:rFonts w:ascii="Times New Roman" w:hAnsi="Times New Roman" w:eastAsia="仿宋_GB2312" w:cs="Times New Roman"/>
          <w:color w:val="000000" w:themeColor="text1"/>
          <w:sz w:val="32"/>
          <w:szCs w:val="32"/>
          <w14:textFill>
            <w14:solidFill>
              <w14:schemeClr w14:val="tx1"/>
            </w14:solidFill>
          </w14:textFill>
        </w:rPr>
        <w:t>。</w:t>
      </w:r>
    </w:p>
    <w:p w14:paraId="4A0CC344">
      <w:pPr>
        <w:numPr>
          <w:ilvl w:val="0"/>
          <w:numId w:val="6"/>
        </w:numPr>
        <w:spacing w:line="560" w:lineRule="exact"/>
        <w:rPr>
          <w:rFonts w:ascii="仿宋_GB2312"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比选</w:t>
      </w:r>
      <w:r>
        <w:rPr>
          <w:rFonts w:ascii="Times New Roman" w:hAnsi="Times New Roman" w:eastAsia="仿宋_GB2312" w:cs="Times New Roman"/>
          <w:color w:val="000000" w:themeColor="text1"/>
          <w:sz w:val="32"/>
          <w:szCs w:val="32"/>
          <w14:textFill>
            <w14:solidFill>
              <w14:schemeClr w14:val="tx1"/>
            </w14:solidFill>
          </w14:textFill>
        </w:rPr>
        <w:t>地点：德阳市潺亭水务有限公司会议室（罗江区万安北路245号）。</w:t>
      </w:r>
    </w:p>
    <w:p w14:paraId="66ABE91C">
      <w:pPr>
        <w:numPr>
          <w:ilvl w:val="0"/>
          <w:numId w:val="5"/>
        </w:numPr>
        <w:autoSpaceDE w:val="0"/>
        <w:spacing w:line="560" w:lineRule="exact"/>
        <w:ind w:firstLine="640" w:firstLineChars="200"/>
        <w:outlineLvl w:val="0"/>
        <w:rPr>
          <w:rFonts w:ascii="Times New Roman" w:hAnsi="Times New Roman" w:eastAsia="黑体" w:cs="宋体"/>
          <w:color w:val="000000" w:themeColor="text1"/>
          <w:kern w:val="0"/>
          <w:sz w:val="32"/>
          <w:szCs w:val="32"/>
          <w14:textFill>
            <w14:solidFill>
              <w14:schemeClr w14:val="tx1"/>
            </w14:solidFill>
          </w14:textFill>
        </w:rPr>
      </w:pPr>
      <w:r>
        <w:rPr>
          <w:rFonts w:hint="eastAsia" w:ascii="Times New Roman" w:hAnsi="Times New Roman" w:eastAsia="黑体" w:cs="宋体"/>
          <w:color w:val="000000" w:themeColor="text1"/>
          <w:kern w:val="0"/>
          <w:sz w:val="32"/>
          <w:szCs w:val="32"/>
          <w14:textFill>
            <w14:solidFill>
              <w14:schemeClr w14:val="tx1"/>
            </w14:solidFill>
          </w14:textFill>
        </w:rPr>
        <w:t>比选人资格审查</w:t>
      </w:r>
    </w:p>
    <w:p w14:paraId="6C1AB61B">
      <w:pPr>
        <w:spacing w:line="56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由评审小组对各</w:t>
      </w:r>
      <w:r>
        <w:rPr>
          <w:rFonts w:hint="eastAsia" w:ascii="Times New Roman" w:hAnsi="Times New Roman" w:eastAsia="仿宋_GB2312" w:cs="Times New Roman"/>
          <w:color w:val="000000" w:themeColor="text1"/>
          <w:sz w:val="32"/>
          <w:szCs w:val="32"/>
          <w14:textFill>
            <w14:solidFill>
              <w14:schemeClr w14:val="tx1"/>
            </w14:solidFill>
          </w14:textFill>
        </w:rPr>
        <w:t>比选申请</w:t>
      </w:r>
      <w:r>
        <w:rPr>
          <w:rFonts w:hint="eastAsia" w:ascii="仿宋_GB2312" w:hAnsi="仿宋_GB2312" w:eastAsia="仿宋_GB2312" w:cs="仿宋_GB2312"/>
          <w:color w:val="000000" w:themeColor="text1"/>
          <w:sz w:val="32"/>
          <w:szCs w:val="32"/>
          <w14:textFill>
            <w14:solidFill>
              <w14:schemeClr w14:val="tx1"/>
            </w14:solidFill>
          </w14:textFill>
        </w:rPr>
        <w:t>人进行资格审查，凡通过资格审查的，均进入参加比选申请人名单；通过资格审查的</w:t>
      </w:r>
      <w:r>
        <w:rPr>
          <w:rFonts w:hint="eastAsia" w:ascii="Times New Roman" w:hAnsi="Times New Roman" w:eastAsia="仿宋_GB2312" w:cs="Times New Roman"/>
          <w:color w:val="000000" w:themeColor="text1"/>
          <w:sz w:val="32"/>
          <w:szCs w:val="32"/>
          <w14:textFill>
            <w14:solidFill>
              <w14:schemeClr w14:val="tx1"/>
            </w14:solidFill>
          </w14:textFill>
        </w:rPr>
        <w:t>比选</w:t>
      </w:r>
      <w:r>
        <w:rPr>
          <w:rFonts w:hint="eastAsia" w:ascii="仿宋_GB2312" w:hAnsi="仿宋_GB2312" w:eastAsia="仿宋_GB2312" w:cs="仿宋_GB2312"/>
          <w:color w:val="000000" w:themeColor="text1"/>
          <w:sz w:val="32"/>
          <w:szCs w:val="32"/>
          <w14:textFill>
            <w14:solidFill>
              <w14:schemeClr w14:val="tx1"/>
            </w14:solidFill>
          </w14:textFill>
        </w:rPr>
        <w:t>申请人不足三家的，本次</w:t>
      </w:r>
      <w:r>
        <w:rPr>
          <w:rFonts w:hint="eastAsia" w:ascii="Times New Roman" w:hAnsi="Times New Roman" w:eastAsia="仿宋_GB2312" w:cs="Times New Roman"/>
          <w:color w:val="000000" w:themeColor="text1"/>
          <w:sz w:val="32"/>
          <w:szCs w:val="32"/>
          <w14:textFill>
            <w14:solidFill>
              <w14:schemeClr w14:val="tx1"/>
            </w14:solidFill>
          </w14:textFill>
        </w:rPr>
        <w:t>比选</w:t>
      </w:r>
      <w:r>
        <w:rPr>
          <w:rFonts w:hint="eastAsia" w:ascii="仿宋_GB2312" w:hAnsi="仿宋_GB2312" w:eastAsia="仿宋_GB2312" w:cs="仿宋_GB2312"/>
          <w:color w:val="000000" w:themeColor="text1"/>
          <w:sz w:val="32"/>
          <w:szCs w:val="32"/>
          <w14:textFill>
            <w14:solidFill>
              <w14:schemeClr w14:val="tx1"/>
            </w14:solidFill>
          </w14:textFill>
        </w:rPr>
        <w:t>活动终止。</w:t>
      </w:r>
    </w:p>
    <w:p w14:paraId="57C908F7">
      <w:pPr>
        <w:spacing w:line="560" w:lineRule="exact"/>
        <w:ind w:firstLine="640" w:firstLineChars="200"/>
        <w:rPr>
          <w:rFonts w:ascii="黑体" w:hAnsi="黑体" w:eastAsia="黑体" w:cs="黑体"/>
          <w:color w:val="000000" w:themeColor="text1"/>
          <w:kern w:val="0"/>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七、</w:t>
      </w:r>
      <w:r>
        <w:rPr>
          <w:rFonts w:hint="eastAsia" w:ascii="黑体" w:hAnsi="黑体" w:eastAsia="黑体" w:cs="黑体"/>
          <w:color w:val="000000" w:themeColor="text1"/>
          <w:kern w:val="0"/>
          <w:sz w:val="32"/>
          <w:szCs w:val="32"/>
          <w14:textFill>
            <w14:solidFill>
              <w14:schemeClr w14:val="tx1"/>
            </w14:solidFill>
          </w14:textFill>
        </w:rPr>
        <w:t>报价要求</w:t>
      </w:r>
    </w:p>
    <w:p w14:paraId="5669DFF1">
      <w:pPr>
        <w:numPr>
          <w:ilvl w:val="0"/>
          <w:numId w:val="7"/>
        </w:numPr>
        <w:spacing w:line="560" w:lineRule="exac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项目进行一次性报价，如因采购人造成比选文件错漏、比选延后等，在比选文件中违规设置限制性条件、故意设置非实质性竞争条款、违规泄露应当保密的与比选活动有关的情况和资料、与比选申请人串通、弄虚作假等，按照相关法律、规定进行处罚。</w:t>
      </w:r>
    </w:p>
    <w:p w14:paraId="36C11630">
      <w:pPr>
        <w:numPr>
          <w:ilvl w:val="0"/>
          <w:numId w:val="7"/>
        </w:numPr>
        <w:spacing w:line="560" w:lineRule="exac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若在报价中出现相同报价的，采取现场二次报价确定中选人。</w:t>
      </w:r>
    </w:p>
    <w:p w14:paraId="287D1006">
      <w:pPr>
        <w:autoSpaceDE w:val="0"/>
        <w:spacing w:line="560" w:lineRule="exact"/>
        <w:ind w:firstLine="640" w:firstLineChars="200"/>
        <w:outlineLvl w:val="0"/>
        <w:rPr>
          <w:rFonts w:ascii="Times New Roman" w:hAnsi="Times New Roman" w:eastAsia="黑体" w:cs="宋体"/>
          <w:color w:val="000000" w:themeColor="text1"/>
          <w:kern w:val="0"/>
          <w:sz w:val="32"/>
          <w:szCs w:val="32"/>
          <w14:textFill>
            <w14:solidFill>
              <w14:schemeClr w14:val="tx1"/>
            </w14:solidFill>
          </w14:textFill>
        </w:rPr>
      </w:pPr>
      <w:r>
        <w:rPr>
          <w:rFonts w:hint="eastAsia" w:ascii="Times New Roman" w:hAnsi="Times New Roman" w:eastAsia="黑体" w:cs="宋体"/>
          <w:color w:val="000000" w:themeColor="text1"/>
          <w:kern w:val="0"/>
          <w:sz w:val="32"/>
          <w:szCs w:val="32"/>
          <w14:textFill>
            <w14:solidFill>
              <w14:schemeClr w14:val="tx1"/>
            </w14:solidFill>
          </w14:textFill>
        </w:rPr>
        <w:t>八、注意事项</w:t>
      </w:r>
    </w:p>
    <w:p w14:paraId="60DC6ED3">
      <w:pPr>
        <w:numPr>
          <w:ilvl w:val="0"/>
          <w:numId w:val="8"/>
        </w:numPr>
        <w:spacing w:line="560" w:lineRule="exact"/>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递交响应文件的人员请提前10分钟进场，并携带身份证原件。</w:t>
      </w:r>
    </w:p>
    <w:p w14:paraId="03947AC9">
      <w:pPr>
        <w:numPr>
          <w:ilvl w:val="0"/>
          <w:numId w:val="8"/>
        </w:numPr>
        <w:spacing w:line="560" w:lineRule="exact"/>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本次比选活动最终解释权归德阳市潺亭水务有限公司所有。</w:t>
      </w:r>
    </w:p>
    <w:p w14:paraId="7237143C">
      <w:pPr>
        <w:autoSpaceDE w:val="0"/>
        <w:spacing w:line="560" w:lineRule="exact"/>
        <w:ind w:firstLine="640" w:firstLineChars="200"/>
        <w:outlineLvl w:val="0"/>
        <w:rPr>
          <w:rFonts w:ascii="Times New Roman" w:hAnsi="Times New Roman" w:eastAsia="黑体" w:cs="宋体"/>
          <w:color w:val="000000" w:themeColor="text1"/>
          <w:kern w:val="0"/>
          <w:sz w:val="32"/>
          <w:szCs w:val="32"/>
          <w14:textFill>
            <w14:solidFill>
              <w14:schemeClr w14:val="tx1"/>
            </w14:solidFill>
          </w14:textFill>
        </w:rPr>
      </w:pPr>
      <w:r>
        <w:rPr>
          <w:rFonts w:hint="eastAsia" w:ascii="Times New Roman" w:hAnsi="Times New Roman" w:eastAsia="黑体" w:cs="宋体"/>
          <w:color w:val="000000" w:themeColor="text1"/>
          <w:kern w:val="0"/>
          <w:sz w:val="32"/>
          <w:szCs w:val="32"/>
          <w14:textFill>
            <w14:solidFill>
              <w14:schemeClr w14:val="tx1"/>
            </w14:solidFill>
          </w14:textFill>
        </w:rPr>
        <w:t>九、联系方式</w:t>
      </w:r>
    </w:p>
    <w:p w14:paraId="461029DF">
      <w:pPr>
        <w:spacing w:line="56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经 办 人：林老师</w:t>
      </w:r>
    </w:p>
    <w:p w14:paraId="75233563">
      <w:pPr>
        <w:spacing w:line="560" w:lineRule="exact"/>
        <w:ind w:firstLine="640" w:firstLineChars="200"/>
        <w:rPr>
          <w:rFonts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联系电话：0838-3201089</w:t>
      </w:r>
    </w:p>
    <w:p w14:paraId="62C40DF3">
      <w:pPr>
        <w:spacing w:line="560" w:lineRule="exact"/>
        <w:ind w:firstLine="640" w:firstLineChars="200"/>
        <w:rPr>
          <w:rFonts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地    址：德阳市罗江区万安北路245号。</w:t>
      </w:r>
    </w:p>
    <w:p w14:paraId="16580E34">
      <w:pPr>
        <w:pStyle w:val="7"/>
        <w:spacing w:line="560" w:lineRule="exact"/>
        <w:rPr>
          <w:rFonts w:ascii="Times New Roman" w:hAnsi="Times New Roman" w:eastAsia="仿宋_GB2312"/>
          <w:color w:val="000000" w:themeColor="text1"/>
          <w:sz w:val="32"/>
          <w:szCs w:val="32"/>
          <w14:textFill>
            <w14:solidFill>
              <w14:schemeClr w14:val="tx1"/>
            </w14:solidFill>
          </w14:textFill>
        </w:rPr>
      </w:pPr>
    </w:p>
    <w:p w14:paraId="4B259C15">
      <w:pPr>
        <w:spacing w:line="560" w:lineRule="exact"/>
        <w:rPr>
          <w:color w:val="000000" w:themeColor="text1"/>
          <w14:textFill>
            <w14:solidFill>
              <w14:schemeClr w14:val="tx1"/>
            </w14:solidFill>
          </w14:textFill>
        </w:rPr>
      </w:pPr>
    </w:p>
    <w:p w14:paraId="7CE1BE7F">
      <w:pPr>
        <w:pStyle w:val="12"/>
        <w:widowControl/>
        <w:spacing w:line="560" w:lineRule="exact"/>
        <w:ind w:firstLine="4668" w:firstLineChars="1506"/>
        <w:rPr>
          <w:rFonts w:ascii="仿宋_GB2312" w:hAnsi="微软雅黑" w:eastAsia="仿宋_GB2312" w:cs="仿宋_GB2312"/>
          <w:color w:val="000000" w:themeColor="text1"/>
          <w:sz w:val="31"/>
          <w:szCs w:val="31"/>
          <w14:textFill>
            <w14:solidFill>
              <w14:schemeClr w14:val="tx1"/>
            </w14:solidFill>
          </w14:textFill>
        </w:rPr>
      </w:pPr>
      <w:r>
        <w:rPr>
          <w:rFonts w:hint="eastAsia" w:ascii="仿宋_GB2312" w:hAnsi="微软雅黑" w:eastAsia="仿宋_GB2312" w:cs="仿宋_GB2312"/>
          <w:color w:val="000000" w:themeColor="text1"/>
          <w:sz w:val="31"/>
          <w:szCs w:val="31"/>
          <w14:textFill>
            <w14:solidFill>
              <w14:schemeClr w14:val="tx1"/>
            </w14:solidFill>
          </w14:textFill>
        </w:rPr>
        <w:t xml:space="preserve"> 德阳市潺亭水务有限公司</w:t>
      </w:r>
    </w:p>
    <w:p w14:paraId="7B560B6A">
      <w:pPr>
        <w:spacing w:line="560" w:lineRule="exact"/>
        <w:rPr>
          <w:rFonts w:ascii="仿宋_GB2312" w:hAnsi="微软雅黑" w:eastAsia="仿宋_GB2312" w:cs="仿宋_GB2312"/>
          <w:color w:val="000000" w:themeColor="text1"/>
          <w:sz w:val="31"/>
          <w:szCs w:val="31"/>
          <w:highlight w:val="yellow"/>
          <w14:textFill>
            <w14:solidFill>
              <w14:schemeClr w14:val="tx1"/>
            </w14:solidFill>
          </w14:textFill>
        </w:rPr>
      </w:pPr>
      <w:r>
        <w:rPr>
          <w:rFonts w:hint="eastAsia" w:ascii="仿宋_GB2312" w:hAnsi="微软雅黑" w:eastAsia="仿宋_GB2312" w:cs="仿宋_GB2312"/>
          <w:color w:val="000000" w:themeColor="text1"/>
          <w:sz w:val="31"/>
          <w:szCs w:val="31"/>
          <w14:textFill>
            <w14:solidFill>
              <w14:schemeClr w14:val="tx1"/>
            </w14:solidFill>
          </w14:textFill>
        </w:rPr>
        <w:t xml:space="preserve">                                  2025年4月</w:t>
      </w:r>
      <w:r>
        <w:rPr>
          <w:rFonts w:hint="eastAsia" w:ascii="仿宋_GB2312" w:hAnsi="微软雅黑" w:eastAsia="仿宋_GB2312" w:cs="仿宋_GB2312"/>
          <w:color w:val="000000" w:themeColor="text1"/>
          <w:sz w:val="31"/>
          <w:szCs w:val="31"/>
          <w:lang w:val="en-US" w:eastAsia="zh-CN"/>
          <w14:textFill>
            <w14:solidFill>
              <w14:schemeClr w14:val="tx1"/>
            </w14:solidFill>
          </w14:textFill>
        </w:rPr>
        <w:t>11</w:t>
      </w:r>
      <w:r>
        <w:rPr>
          <w:rFonts w:hint="eastAsia" w:ascii="仿宋_GB2312" w:hAnsi="微软雅黑" w:eastAsia="仿宋_GB2312" w:cs="仿宋_GB2312"/>
          <w:color w:val="000000" w:themeColor="text1"/>
          <w:sz w:val="31"/>
          <w:szCs w:val="31"/>
          <w14:textFill>
            <w14:solidFill>
              <w14:schemeClr w14:val="tx1"/>
            </w14:solidFill>
          </w14:textFill>
        </w:rPr>
        <w:t>日</w:t>
      </w:r>
    </w:p>
    <w:p w14:paraId="2F00D653">
      <w:pPr>
        <w:pStyle w:val="7"/>
        <w:spacing w:line="560" w:lineRule="exact"/>
        <w:rPr>
          <w:rFonts w:ascii="仿宋_GB2312" w:hAnsi="微软雅黑" w:eastAsia="仿宋_GB2312" w:cs="仿宋_GB2312"/>
          <w:color w:val="000000" w:themeColor="text1"/>
          <w:sz w:val="31"/>
          <w:szCs w:val="31"/>
          <w14:textFill>
            <w14:solidFill>
              <w14:schemeClr w14:val="tx1"/>
            </w14:solidFill>
          </w14:textFill>
        </w:rPr>
      </w:pPr>
    </w:p>
    <w:p w14:paraId="4E2AE885">
      <w:pPr>
        <w:spacing w:line="560" w:lineRule="exact"/>
        <w:rPr>
          <w:rFonts w:ascii="仿宋_GB2312" w:hAnsi="微软雅黑" w:eastAsia="仿宋_GB2312" w:cs="仿宋_GB2312"/>
          <w:color w:val="000000" w:themeColor="text1"/>
          <w:sz w:val="31"/>
          <w:szCs w:val="31"/>
          <w14:textFill>
            <w14:solidFill>
              <w14:schemeClr w14:val="tx1"/>
            </w14:solidFill>
          </w14:textFill>
        </w:rPr>
      </w:pPr>
    </w:p>
    <w:p w14:paraId="5F272343">
      <w:pPr>
        <w:pStyle w:val="7"/>
        <w:spacing w:line="560" w:lineRule="exact"/>
        <w:rPr>
          <w:rFonts w:ascii="仿宋_GB2312" w:hAnsi="微软雅黑" w:eastAsia="仿宋_GB2312" w:cs="仿宋_GB2312"/>
          <w:color w:val="000000" w:themeColor="text1"/>
          <w:sz w:val="31"/>
          <w:szCs w:val="31"/>
          <w14:textFill>
            <w14:solidFill>
              <w14:schemeClr w14:val="tx1"/>
            </w14:solidFill>
          </w14:textFill>
        </w:rPr>
      </w:pPr>
    </w:p>
    <w:p w14:paraId="7B809F39">
      <w:pPr>
        <w:spacing w:line="560" w:lineRule="exact"/>
        <w:rPr>
          <w:rFonts w:ascii="仿宋_GB2312" w:hAnsi="微软雅黑" w:eastAsia="仿宋_GB2312" w:cs="仿宋_GB2312"/>
          <w:color w:val="000000" w:themeColor="text1"/>
          <w:sz w:val="31"/>
          <w:szCs w:val="31"/>
          <w14:textFill>
            <w14:solidFill>
              <w14:schemeClr w14:val="tx1"/>
            </w14:solidFill>
          </w14:textFill>
        </w:rPr>
      </w:pPr>
    </w:p>
    <w:p w14:paraId="10693E67">
      <w:pPr>
        <w:pStyle w:val="7"/>
        <w:spacing w:line="560" w:lineRule="exact"/>
        <w:rPr>
          <w:rFonts w:ascii="仿宋_GB2312" w:hAnsi="微软雅黑" w:eastAsia="仿宋_GB2312" w:cs="仿宋_GB2312"/>
          <w:color w:val="000000" w:themeColor="text1"/>
          <w:sz w:val="31"/>
          <w:szCs w:val="31"/>
          <w14:textFill>
            <w14:solidFill>
              <w14:schemeClr w14:val="tx1"/>
            </w14:solidFill>
          </w14:textFill>
        </w:rPr>
      </w:pPr>
    </w:p>
    <w:p w14:paraId="308BB017">
      <w:pPr>
        <w:spacing w:line="560" w:lineRule="exact"/>
        <w:rPr>
          <w:rFonts w:ascii="仿宋_GB2312" w:hAnsi="微软雅黑" w:eastAsia="仿宋_GB2312" w:cs="仿宋_GB2312"/>
          <w:color w:val="000000" w:themeColor="text1"/>
          <w:sz w:val="31"/>
          <w:szCs w:val="31"/>
          <w14:textFill>
            <w14:solidFill>
              <w14:schemeClr w14:val="tx1"/>
            </w14:solidFill>
          </w14:textFill>
        </w:rPr>
      </w:pPr>
    </w:p>
    <w:p w14:paraId="79EF1E72">
      <w:pPr>
        <w:pStyle w:val="7"/>
        <w:spacing w:line="560" w:lineRule="exact"/>
        <w:rPr>
          <w:rFonts w:ascii="仿宋_GB2312" w:hAnsi="微软雅黑" w:eastAsia="仿宋_GB2312" w:cs="仿宋_GB2312"/>
          <w:color w:val="000000" w:themeColor="text1"/>
          <w:sz w:val="31"/>
          <w:szCs w:val="31"/>
          <w14:textFill>
            <w14:solidFill>
              <w14:schemeClr w14:val="tx1"/>
            </w14:solidFill>
          </w14:textFill>
        </w:rPr>
      </w:pPr>
    </w:p>
    <w:p w14:paraId="656FEF2D">
      <w:pPr>
        <w:spacing w:line="560" w:lineRule="exact"/>
        <w:rPr>
          <w:rFonts w:ascii="仿宋_GB2312" w:hAnsi="微软雅黑" w:eastAsia="仿宋_GB2312" w:cs="仿宋_GB2312"/>
          <w:color w:val="000000" w:themeColor="text1"/>
          <w:sz w:val="31"/>
          <w:szCs w:val="31"/>
          <w14:textFill>
            <w14:solidFill>
              <w14:schemeClr w14:val="tx1"/>
            </w14:solidFill>
          </w14:textFill>
        </w:rPr>
      </w:pPr>
    </w:p>
    <w:p w14:paraId="1237839E">
      <w:pPr>
        <w:pStyle w:val="7"/>
        <w:spacing w:line="560" w:lineRule="exact"/>
        <w:rPr>
          <w:rFonts w:ascii="仿宋_GB2312" w:hAnsi="微软雅黑" w:eastAsia="仿宋_GB2312" w:cs="仿宋_GB2312"/>
          <w:color w:val="000000" w:themeColor="text1"/>
          <w:sz w:val="31"/>
          <w:szCs w:val="31"/>
          <w14:textFill>
            <w14:solidFill>
              <w14:schemeClr w14:val="tx1"/>
            </w14:solidFill>
          </w14:textFill>
        </w:rPr>
      </w:pPr>
    </w:p>
    <w:p w14:paraId="76C0F7F2">
      <w:pPr>
        <w:rPr>
          <w:rFonts w:ascii="仿宋_GB2312" w:hAnsi="微软雅黑" w:eastAsia="仿宋_GB2312" w:cs="仿宋_GB2312"/>
          <w:color w:val="000000" w:themeColor="text1"/>
          <w:sz w:val="31"/>
          <w:szCs w:val="31"/>
          <w14:textFill>
            <w14:solidFill>
              <w14:schemeClr w14:val="tx1"/>
            </w14:solidFill>
          </w14:textFill>
        </w:rPr>
      </w:pPr>
    </w:p>
    <w:p w14:paraId="63F4FDEA">
      <w:pPr>
        <w:rPr>
          <w:rFonts w:ascii="仿宋_GB2312" w:hAnsi="微软雅黑" w:eastAsia="仿宋_GB2312" w:cs="仿宋_GB2312"/>
          <w:color w:val="000000" w:themeColor="text1"/>
          <w:sz w:val="31"/>
          <w:szCs w:val="31"/>
          <w14:textFill>
            <w14:solidFill>
              <w14:schemeClr w14:val="tx1"/>
            </w14:solidFill>
          </w14:textFill>
        </w:rPr>
      </w:pPr>
    </w:p>
    <w:p w14:paraId="48BDF5B7">
      <w:pPr>
        <w:rPr>
          <w:rFonts w:ascii="仿宋_GB2312" w:hAnsi="微软雅黑" w:eastAsia="仿宋_GB2312" w:cs="仿宋_GB2312"/>
          <w:color w:val="000000" w:themeColor="text1"/>
          <w:sz w:val="31"/>
          <w:szCs w:val="31"/>
          <w14:textFill>
            <w14:solidFill>
              <w14:schemeClr w14:val="tx1"/>
            </w14:solidFill>
          </w14:textFill>
        </w:rPr>
      </w:pPr>
    </w:p>
    <w:p w14:paraId="3A88430D">
      <w:pPr>
        <w:rPr>
          <w:rFonts w:ascii="仿宋_GB2312" w:hAnsi="微软雅黑" w:eastAsia="仿宋_GB2312" w:cs="仿宋_GB2312"/>
          <w:color w:val="000000" w:themeColor="text1"/>
          <w:sz w:val="31"/>
          <w:szCs w:val="31"/>
          <w14:textFill>
            <w14:solidFill>
              <w14:schemeClr w14:val="tx1"/>
            </w14:solidFill>
          </w14:textFill>
        </w:rPr>
      </w:pPr>
    </w:p>
    <w:p w14:paraId="18810DD6">
      <w:pPr>
        <w:rPr>
          <w:rFonts w:ascii="仿宋_GB2312" w:hAnsi="微软雅黑" w:eastAsia="仿宋_GB2312" w:cs="仿宋_GB2312"/>
          <w:color w:val="000000" w:themeColor="text1"/>
          <w:sz w:val="31"/>
          <w:szCs w:val="31"/>
          <w14:textFill>
            <w14:solidFill>
              <w14:schemeClr w14:val="tx1"/>
            </w14:solidFill>
          </w14:textFill>
        </w:rPr>
      </w:pPr>
    </w:p>
    <w:p w14:paraId="29FC827E">
      <w:pPr>
        <w:pStyle w:val="7"/>
        <w:rPr>
          <w:rFonts w:ascii="仿宋_GB2312" w:hAnsi="微软雅黑" w:eastAsia="仿宋_GB2312" w:cs="仿宋_GB2312"/>
          <w:color w:val="000000" w:themeColor="text1"/>
          <w:sz w:val="31"/>
          <w:szCs w:val="31"/>
          <w14:textFill>
            <w14:solidFill>
              <w14:schemeClr w14:val="tx1"/>
            </w14:solidFill>
          </w14:textFill>
        </w:rPr>
      </w:pPr>
    </w:p>
    <w:p w14:paraId="5726D4A5">
      <w:pPr>
        <w:rPr>
          <w:rFonts w:ascii="Times New Roman" w:hAnsi="Times New Roman" w:eastAsia="黑体" w:cs="黑体"/>
          <w:color w:val="000000" w:themeColor="text1"/>
          <w:sz w:val="32"/>
          <w:szCs w:val="32"/>
          <w14:textFill>
            <w14:solidFill>
              <w14:schemeClr w14:val="tx1"/>
            </w14:solidFill>
          </w14:textFill>
        </w:rPr>
      </w:pPr>
    </w:p>
    <w:p w14:paraId="07B8929D">
      <w:pPr>
        <w:rPr>
          <w:rFonts w:ascii="Times New Roman" w:hAnsi="Times New Roman" w:eastAsia="黑体" w:cs="黑体"/>
          <w:color w:val="000000" w:themeColor="text1"/>
          <w:sz w:val="32"/>
          <w:szCs w:val="32"/>
          <w14:textFill>
            <w14:solidFill>
              <w14:schemeClr w14:val="tx1"/>
            </w14:solidFill>
          </w14:textFill>
        </w:rPr>
      </w:pPr>
      <w:r>
        <w:rPr>
          <w:rFonts w:hint="eastAsia" w:ascii="Times New Roman" w:hAnsi="Times New Roman" w:eastAsia="黑体" w:cs="黑体"/>
          <w:color w:val="000000" w:themeColor="text1"/>
          <w:sz w:val="32"/>
          <w:szCs w:val="32"/>
          <w14:textFill>
            <w14:solidFill>
              <w14:schemeClr w14:val="tx1"/>
            </w14:solidFill>
          </w14:textFill>
        </w:rPr>
        <w:t>附件1</w:t>
      </w:r>
    </w:p>
    <w:p w14:paraId="4EDD4E40">
      <w:pPr>
        <w:pStyle w:val="12"/>
        <w:spacing w:line="560" w:lineRule="exact"/>
        <w:jc w:val="center"/>
        <w:rPr>
          <w:rFonts w:ascii="Times New Roman" w:hAnsi="Times New Roman" w:eastAsia="方正小标宋简体" w:cs="Helvetica"/>
          <w:color w:val="000000" w:themeColor="text1"/>
          <w:sz w:val="44"/>
          <w:szCs w:val="44"/>
          <w14:textFill>
            <w14:solidFill>
              <w14:schemeClr w14:val="tx1"/>
            </w14:solidFill>
          </w14:textFill>
        </w:rPr>
      </w:pPr>
      <w:r>
        <w:rPr>
          <w:rFonts w:hint="eastAsia" w:ascii="Times New Roman" w:hAnsi="Times New Roman" w:eastAsia="方正小标宋简体" w:cs="Helvetica"/>
          <w:color w:val="000000" w:themeColor="text1"/>
          <w:sz w:val="44"/>
          <w:szCs w:val="44"/>
          <w14:textFill>
            <w14:solidFill>
              <w14:schemeClr w14:val="tx1"/>
            </w14:solidFill>
          </w14:textFill>
        </w:rPr>
        <w:t>德阳市潺亭水务有限公司</w:t>
      </w:r>
    </w:p>
    <w:p w14:paraId="1B0FD674">
      <w:pPr>
        <w:adjustRightInd w:val="0"/>
        <w:snapToGrid w:val="0"/>
        <w:spacing w:line="560" w:lineRule="exact"/>
        <w:jc w:val="center"/>
        <w:rPr>
          <w:rFonts w:ascii="Times New Roman" w:hAnsi="Times New Roman" w:eastAsia="黑体" w:cs="黑体"/>
          <w:b/>
          <w:bCs/>
          <w:color w:val="000000" w:themeColor="text1"/>
          <w:sz w:val="32"/>
          <w:szCs w:val="32"/>
          <w14:textFill>
            <w14:solidFill>
              <w14:schemeClr w14:val="tx1"/>
            </w14:solidFill>
          </w14:textFill>
        </w:rPr>
      </w:pPr>
      <w:r>
        <w:rPr>
          <w:rFonts w:hint="eastAsia" w:ascii="Times New Roman" w:hAnsi="Times New Roman" w:eastAsia="方正小标宋简体" w:cs="Helvetica"/>
          <w:color w:val="000000" w:themeColor="text1"/>
          <w:kern w:val="0"/>
          <w:sz w:val="44"/>
          <w:szCs w:val="44"/>
          <w14:textFill>
            <w14:solidFill>
              <w14:schemeClr w14:val="tx1"/>
            </w14:solidFill>
          </w14:textFill>
        </w:rPr>
        <w:t>选取劳务外包服务商</w:t>
      </w:r>
      <w:r>
        <w:rPr>
          <w:rFonts w:hint="eastAsia" w:ascii="Times New Roman" w:hAnsi="Times New Roman" w:eastAsia="方正小标宋简体" w:cs="Helvetica"/>
          <w:color w:val="000000" w:themeColor="text1"/>
          <w:sz w:val="44"/>
          <w:szCs w:val="44"/>
          <w14:textFill>
            <w14:solidFill>
              <w14:schemeClr w14:val="tx1"/>
            </w14:solidFill>
          </w14:textFill>
        </w:rPr>
        <w:t>报名表</w:t>
      </w:r>
    </w:p>
    <w:tbl>
      <w:tblPr>
        <w:tblStyle w:val="15"/>
        <w:tblpPr w:leftFromText="180" w:rightFromText="180" w:vertAnchor="text" w:horzAnchor="page" w:tblpX="1856" w:tblpY="221"/>
        <w:tblOverlap w:val="never"/>
        <w:tblW w:w="0" w:type="auto"/>
        <w:tblInd w:w="0" w:type="dxa"/>
        <w:tblLayout w:type="fixed"/>
        <w:tblCellMar>
          <w:top w:w="0" w:type="dxa"/>
          <w:left w:w="0" w:type="dxa"/>
          <w:bottom w:w="0" w:type="dxa"/>
          <w:right w:w="0" w:type="dxa"/>
        </w:tblCellMar>
      </w:tblPr>
      <w:tblGrid>
        <w:gridCol w:w="2040"/>
        <w:gridCol w:w="2435"/>
        <w:gridCol w:w="1541"/>
        <w:gridCol w:w="2144"/>
      </w:tblGrid>
      <w:tr w14:paraId="0117509F">
        <w:tblPrEx>
          <w:tblCellMar>
            <w:top w:w="0" w:type="dxa"/>
            <w:left w:w="0" w:type="dxa"/>
            <w:bottom w:w="0" w:type="dxa"/>
            <w:right w:w="0" w:type="dxa"/>
          </w:tblCellMar>
        </w:tblPrEx>
        <w:trPr>
          <w:trHeight w:val="872" w:hRule="atLeast"/>
        </w:trPr>
        <w:tc>
          <w:tcPr>
            <w:tcW w:w="2040"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49A2D484">
            <w:pPr>
              <w:widowControl/>
              <w:spacing w:line="360" w:lineRule="auto"/>
              <w:jc w:val="center"/>
              <w:textAlignment w:val="center"/>
              <w:rPr>
                <w:rFonts w:ascii="Times New Roman" w:hAnsi="Times New Roman" w:eastAsia="仿宋" w:cs="仿宋"/>
                <w:color w:val="000000" w:themeColor="text1"/>
                <w:kern w:val="0"/>
                <w:sz w:val="28"/>
                <w:szCs w:val="28"/>
                <w14:textFill>
                  <w14:solidFill>
                    <w14:schemeClr w14:val="tx1"/>
                  </w14:solidFill>
                </w14:textFill>
              </w:rPr>
            </w:pPr>
            <w:r>
              <w:rPr>
                <w:rFonts w:hint="eastAsia" w:ascii="Times New Roman" w:hAnsi="Times New Roman" w:eastAsia="仿宋" w:cs="仿宋"/>
                <w:color w:val="000000" w:themeColor="text1"/>
                <w:kern w:val="0"/>
                <w:sz w:val="28"/>
                <w:szCs w:val="28"/>
                <w:lang w:bidi="ar"/>
                <w14:textFill>
                  <w14:solidFill>
                    <w14:schemeClr w14:val="tx1"/>
                  </w14:solidFill>
                </w14:textFill>
              </w:rPr>
              <w:t>申请单位</w:t>
            </w:r>
          </w:p>
        </w:tc>
        <w:tc>
          <w:tcPr>
            <w:tcW w:w="6120" w:type="dxa"/>
            <w:gridSpan w:val="3"/>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06BFA486">
            <w:pPr>
              <w:spacing w:line="360" w:lineRule="auto"/>
              <w:jc w:val="center"/>
              <w:rPr>
                <w:rFonts w:ascii="Times New Roman" w:hAnsi="Times New Roman" w:eastAsia="仿宋" w:cs="仿宋"/>
                <w:color w:val="000000" w:themeColor="text1"/>
                <w:kern w:val="0"/>
                <w:sz w:val="28"/>
                <w:szCs w:val="28"/>
                <w14:textFill>
                  <w14:solidFill>
                    <w14:schemeClr w14:val="tx1"/>
                  </w14:solidFill>
                </w14:textFill>
              </w:rPr>
            </w:pPr>
          </w:p>
        </w:tc>
      </w:tr>
      <w:tr w14:paraId="74B114C4">
        <w:tblPrEx>
          <w:tblCellMar>
            <w:top w:w="0" w:type="dxa"/>
            <w:left w:w="0" w:type="dxa"/>
            <w:bottom w:w="0" w:type="dxa"/>
            <w:right w:w="0" w:type="dxa"/>
          </w:tblCellMar>
        </w:tblPrEx>
        <w:trPr>
          <w:trHeight w:val="885" w:hRule="atLeast"/>
        </w:trPr>
        <w:tc>
          <w:tcPr>
            <w:tcW w:w="2040"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767C901E">
            <w:pPr>
              <w:widowControl/>
              <w:spacing w:line="360" w:lineRule="auto"/>
              <w:jc w:val="center"/>
              <w:textAlignment w:val="center"/>
              <w:rPr>
                <w:rFonts w:ascii="Times New Roman" w:hAnsi="Times New Roman" w:eastAsia="仿宋" w:cs="仿宋"/>
                <w:color w:val="000000" w:themeColor="text1"/>
                <w:kern w:val="0"/>
                <w:sz w:val="28"/>
                <w:szCs w:val="28"/>
                <w:lang w:bidi="ar"/>
                <w14:textFill>
                  <w14:solidFill>
                    <w14:schemeClr w14:val="tx1"/>
                  </w14:solidFill>
                </w14:textFill>
              </w:rPr>
            </w:pPr>
            <w:r>
              <w:rPr>
                <w:rFonts w:hint="eastAsia" w:ascii="Times New Roman" w:hAnsi="Times New Roman" w:eastAsia="仿宋" w:cs="仿宋"/>
                <w:color w:val="000000" w:themeColor="text1"/>
                <w:kern w:val="0"/>
                <w:sz w:val="28"/>
                <w:szCs w:val="28"/>
                <w:lang w:bidi="ar"/>
                <w14:textFill>
                  <w14:solidFill>
                    <w14:schemeClr w14:val="tx1"/>
                  </w14:solidFill>
                </w14:textFill>
              </w:rPr>
              <w:t>单位地址</w:t>
            </w:r>
          </w:p>
        </w:tc>
        <w:tc>
          <w:tcPr>
            <w:tcW w:w="6120" w:type="dxa"/>
            <w:gridSpan w:val="3"/>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23B1BD1F">
            <w:pPr>
              <w:spacing w:line="360" w:lineRule="auto"/>
              <w:jc w:val="center"/>
              <w:rPr>
                <w:rFonts w:ascii="Times New Roman" w:hAnsi="Times New Roman" w:eastAsia="仿宋" w:cs="仿宋"/>
                <w:color w:val="000000" w:themeColor="text1"/>
                <w:kern w:val="0"/>
                <w:sz w:val="28"/>
                <w:szCs w:val="28"/>
                <w14:textFill>
                  <w14:solidFill>
                    <w14:schemeClr w14:val="tx1"/>
                  </w14:solidFill>
                </w14:textFill>
              </w:rPr>
            </w:pPr>
          </w:p>
        </w:tc>
      </w:tr>
      <w:tr w14:paraId="636DBF49">
        <w:tblPrEx>
          <w:tblCellMar>
            <w:top w:w="0" w:type="dxa"/>
            <w:left w:w="0" w:type="dxa"/>
            <w:bottom w:w="0" w:type="dxa"/>
            <w:right w:w="0" w:type="dxa"/>
          </w:tblCellMar>
        </w:tblPrEx>
        <w:trPr>
          <w:trHeight w:val="1008" w:hRule="atLeast"/>
        </w:trPr>
        <w:tc>
          <w:tcPr>
            <w:tcW w:w="2040"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4876A07C">
            <w:pPr>
              <w:widowControl/>
              <w:spacing w:line="360" w:lineRule="auto"/>
              <w:jc w:val="center"/>
              <w:textAlignment w:val="center"/>
              <w:rPr>
                <w:rFonts w:ascii="Times New Roman" w:hAnsi="Times New Roman" w:eastAsia="仿宋" w:cs="仿宋"/>
                <w:color w:val="000000" w:themeColor="text1"/>
                <w:kern w:val="0"/>
                <w:sz w:val="28"/>
                <w:szCs w:val="28"/>
                <w14:textFill>
                  <w14:solidFill>
                    <w14:schemeClr w14:val="tx1"/>
                  </w14:solidFill>
                </w14:textFill>
              </w:rPr>
            </w:pPr>
            <w:r>
              <w:rPr>
                <w:rFonts w:hint="eastAsia" w:ascii="Times New Roman" w:hAnsi="Times New Roman" w:eastAsia="仿宋" w:cs="仿宋"/>
                <w:color w:val="000000" w:themeColor="text1"/>
                <w:kern w:val="0"/>
                <w:sz w:val="28"/>
                <w:szCs w:val="28"/>
                <w:lang w:bidi="ar"/>
                <w14:textFill>
                  <w14:solidFill>
                    <w14:schemeClr w14:val="tx1"/>
                  </w14:solidFill>
                </w14:textFill>
              </w:rPr>
              <w:t>法定代表人</w:t>
            </w:r>
          </w:p>
        </w:tc>
        <w:tc>
          <w:tcPr>
            <w:tcW w:w="243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09F78380">
            <w:pPr>
              <w:spacing w:line="360" w:lineRule="auto"/>
              <w:jc w:val="center"/>
              <w:rPr>
                <w:rFonts w:ascii="Times New Roman" w:hAnsi="Times New Roman" w:eastAsia="仿宋" w:cs="仿宋"/>
                <w:color w:val="000000" w:themeColor="text1"/>
                <w:kern w:val="0"/>
                <w:sz w:val="28"/>
                <w:szCs w:val="28"/>
                <w14:textFill>
                  <w14:solidFill>
                    <w14:schemeClr w14:val="tx1"/>
                  </w14:solidFill>
                </w14:textFill>
              </w:rPr>
            </w:pPr>
          </w:p>
        </w:tc>
        <w:tc>
          <w:tcPr>
            <w:tcW w:w="1541"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777C7FCB">
            <w:pPr>
              <w:widowControl/>
              <w:spacing w:line="360" w:lineRule="auto"/>
              <w:jc w:val="center"/>
              <w:textAlignment w:val="center"/>
              <w:rPr>
                <w:rFonts w:ascii="Times New Roman" w:hAnsi="Times New Roman" w:eastAsia="仿宋" w:cs="仿宋"/>
                <w:color w:val="000000" w:themeColor="text1"/>
                <w:kern w:val="0"/>
                <w:sz w:val="28"/>
                <w:szCs w:val="28"/>
                <w14:textFill>
                  <w14:solidFill>
                    <w14:schemeClr w14:val="tx1"/>
                  </w14:solidFill>
                </w14:textFill>
              </w:rPr>
            </w:pPr>
            <w:r>
              <w:rPr>
                <w:rFonts w:hint="eastAsia" w:ascii="Times New Roman" w:hAnsi="Times New Roman" w:eastAsia="仿宋" w:cs="仿宋"/>
                <w:color w:val="000000" w:themeColor="text1"/>
                <w:kern w:val="0"/>
                <w:sz w:val="28"/>
                <w:szCs w:val="28"/>
                <w:lang w:bidi="ar"/>
                <w14:textFill>
                  <w14:solidFill>
                    <w14:schemeClr w14:val="tx1"/>
                  </w14:solidFill>
                </w14:textFill>
              </w:rPr>
              <w:t>比选内容</w:t>
            </w:r>
          </w:p>
        </w:tc>
        <w:tc>
          <w:tcPr>
            <w:tcW w:w="214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7E3F74B8">
            <w:pPr>
              <w:spacing w:line="360" w:lineRule="auto"/>
              <w:jc w:val="center"/>
              <w:rPr>
                <w:rFonts w:ascii="Times New Roman" w:hAnsi="Times New Roman" w:eastAsia="仿宋" w:cs="仿宋"/>
                <w:color w:val="000000" w:themeColor="text1"/>
                <w:kern w:val="0"/>
                <w:sz w:val="28"/>
                <w:szCs w:val="28"/>
                <w14:textFill>
                  <w14:solidFill>
                    <w14:schemeClr w14:val="tx1"/>
                  </w14:solidFill>
                </w14:textFill>
              </w:rPr>
            </w:pPr>
          </w:p>
        </w:tc>
      </w:tr>
      <w:tr w14:paraId="1514D232">
        <w:tblPrEx>
          <w:tblCellMar>
            <w:top w:w="0" w:type="dxa"/>
            <w:left w:w="0" w:type="dxa"/>
            <w:bottom w:w="0" w:type="dxa"/>
            <w:right w:w="0" w:type="dxa"/>
          </w:tblCellMar>
        </w:tblPrEx>
        <w:trPr>
          <w:trHeight w:val="994" w:hRule="atLeast"/>
        </w:trPr>
        <w:tc>
          <w:tcPr>
            <w:tcW w:w="2040"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04504AE2">
            <w:pPr>
              <w:widowControl/>
              <w:spacing w:line="360" w:lineRule="auto"/>
              <w:jc w:val="center"/>
              <w:textAlignment w:val="center"/>
              <w:rPr>
                <w:rFonts w:ascii="Times New Roman" w:hAnsi="Times New Roman" w:eastAsia="仿宋" w:cs="仿宋"/>
                <w:color w:val="000000" w:themeColor="text1"/>
                <w:kern w:val="0"/>
                <w:sz w:val="28"/>
                <w:szCs w:val="28"/>
                <w14:textFill>
                  <w14:solidFill>
                    <w14:schemeClr w14:val="tx1"/>
                  </w14:solidFill>
                </w14:textFill>
              </w:rPr>
            </w:pPr>
            <w:r>
              <w:rPr>
                <w:rFonts w:hint="eastAsia" w:ascii="Times New Roman" w:hAnsi="Times New Roman" w:eastAsia="仿宋" w:cs="仿宋"/>
                <w:color w:val="000000" w:themeColor="text1"/>
                <w:kern w:val="0"/>
                <w:sz w:val="28"/>
                <w:szCs w:val="28"/>
                <w:lang w:bidi="ar"/>
                <w14:textFill>
                  <w14:solidFill>
                    <w14:schemeClr w14:val="tx1"/>
                  </w14:solidFill>
                </w14:textFill>
              </w:rPr>
              <w:t>联系人</w:t>
            </w:r>
          </w:p>
        </w:tc>
        <w:tc>
          <w:tcPr>
            <w:tcW w:w="243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17558124">
            <w:pPr>
              <w:spacing w:line="360" w:lineRule="auto"/>
              <w:jc w:val="center"/>
              <w:rPr>
                <w:rFonts w:ascii="Times New Roman" w:hAnsi="Times New Roman" w:eastAsia="仿宋" w:cs="仿宋"/>
                <w:color w:val="000000" w:themeColor="text1"/>
                <w:kern w:val="0"/>
                <w:sz w:val="28"/>
                <w:szCs w:val="28"/>
                <w14:textFill>
                  <w14:solidFill>
                    <w14:schemeClr w14:val="tx1"/>
                  </w14:solidFill>
                </w14:textFill>
              </w:rPr>
            </w:pPr>
          </w:p>
        </w:tc>
        <w:tc>
          <w:tcPr>
            <w:tcW w:w="1541"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46480F08">
            <w:pPr>
              <w:widowControl/>
              <w:spacing w:line="360" w:lineRule="auto"/>
              <w:jc w:val="center"/>
              <w:textAlignment w:val="center"/>
              <w:rPr>
                <w:rFonts w:ascii="Times New Roman" w:hAnsi="Times New Roman" w:eastAsia="仿宋" w:cs="仿宋"/>
                <w:color w:val="000000" w:themeColor="text1"/>
                <w:kern w:val="0"/>
                <w:sz w:val="28"/>
                <w:szCs w:val="28"/>
                <w14:textFill>
                  <w14:solidFill>
                    <w14:schemeClr w14:val="tx1"/>
                  </w14:solidFill>
                </w14:textFill>
              </w:rPr>
            </w:pPr>
            <w:r>
              <w:rPr>
                <w:rFonts w:hint="eastAsia" w:ascii="Times New Roman" w:hAnsi="Times New Roman" w:eastAsia="仿宋" w:cs="仿宋"/>
                <w:color w:val="000000" w:themeColor="text1"/>
                <w:kern w:val="0"/>
                <w:sz w:val="28"/>
                <w:szCs w:val="28"/>
                <w:lang w:bidi="ar"/>
                <w14:textFill>
                  <w14:solidFill>
                    <w14:schemeClr w14:val="tx1"/>
                  </w14:solidFill>
                </w14:textFill>
              </w:rPr>
              <w:t>法定代表人委托代理人</w:t>
            </w:r>
          </w:p>
        </w:tc>
        <w:tc>
          <w:tcPr>
            <w:tcW w:w="214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55756E49">
            <w:pPr>
              <w:spacing w:line="360" w:lineRule="auto"/>
              <w:jc w:val="center"/>
              <w:rPr>
                <w:rFonts w:ascii="Times New Roman" w:hAnsi="Times New Roman" w:eastAsia="仿宋" w:cs="仿宋"/>
                <w:color w:val="000000" w:themeColor="text1"/>
                <w:kern w:val="0"/>
                <w:sz w:val="28"/>
                <w:szCs w:val="28"/>
                <w14:textFill>
                  <w14:solidFill>
                    <w14:schemeClr w14:val="tx1"/>
                  </w14:solidFill>
                </w14:textFill>
              </w:rPr>
            </w:pPr>
          </w:p>
        </w:tc>
      </w:tr>
      <w:tr w14:paraId="086FCDEA">
        <w:tblPrEx>
          <w:tblCellMar>
            <w:top w:w="0" w:type="dxa"/>
            <w:left w:w="0" w:type="dxa"/>
            <w:bottom w:w="0" w:type="dxa"/>
            <w:right w:w="0" w:type="dxa"/>
          </w:tblCellMar>
        </w:tblPrEx>
        <w:trPr>
          <w:trHeight w:val="967" w:hRule="atLeast"/>
        </w:trPr>
        <w:tc>
          <w:tcPr>
            <w:tcW w:w="2040"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5AD07C50">
            <w:pPr>
              <w:widowControl/>
              <w:spacing w:line="360" w:lineRule="auto"/>
              <w:jc w:val="center"/>
              <w:textAlignment w:val="center"/>
              <w:rPr>
                <w:rFonts w:ascii="Times New Roman" w:hAnsi="Times New Roman" w:eastAsia="仿宋" w:cs="仿宋"/>
                <w:color w:val="000000" w:themeColor="text1"/>
                <w:kern w:val="0"/>
                <w:sz w:val="28"/>
                <w:szCs w:val="28"/>
                <w14:textFill>
                  <w14:solidFill>
                    <w14:schemeClr w14:val="tx1"/>
                  </w14:solidFill>
                </w14:textFill>
              </w:rPr>
            </w:pPr>
            <w:r>
              <w:rPr>
                <w:rFonts w:hint="eastAsia" w:ascii="Times New Roman" w:hAnsi="Times New Roman" w:eastAsia="仿宋" w:cs="仿宋"/>
                <w:color w:val="000000" w:themeColor="text1"/>
                <w:kern w:val="0"/>
                <w:sz w:val="28"/>
                <w:szCs w:val="28"/>
                <w:lang w:bidi="ar"/>
                <w14:textFill>
                  <w14:solidFill>
                    <w14:schemeClr w14:val="tx1"/>
                  </w14:solidFill>
                </w14:textFill>
              </w:rPr>
              <w:t>联系人手机</w:t>
            </w:r>
          </w:p>
        </w:tc>
        <w:tc>
          <w:tcPr>
            <w:tcW w:w="2435"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0B3DF317">
            <w:pPr>
              <w:spacing w:line="360" w:lineRule="auto"/>
              <w:jc w:val="center"/>
              <w:rPr>
                <w:rFonts w:ascii="Times New Roman" w:hAnsi="Times New Roman" w:eastAsia="仿宋" w:cs="仿宋"/>
                <w:color w:val="000000" w:themeColor="text1"/>
                <w:kern w:val="0"/>
                <w:sz w:val="28"/>
                <w:szCs w:val="28"/>
                <w14:textFill>
                  <w14:solidFill>
                    <w14:schemeClr w14:val="tx1"/>
                  </w14:solidFill>
                </w14:textFill>
              </w:rPr>
            </w:pPr>
          </w:p>
        </w:tc>
        <w:tc>
          <w:tcPr>
            <w:tcW w:w="1541"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62A36DA7">
            <w:pPr>
              <w:widowControl/>
              <w:spacing w:line="360" w:lineRule="auto"/>
              <w:jc w:val="center"/>
              <w:textAlignment w:val="center"/>
              <w:rPr>
                <w:rFonts w:ascii="Times New Roman" w:hAnsi="Times New Roman" w:eastAsia="仿宋" w:cs="仿宋"/>
                <w:color w:val="000000" w:themeColor="text1"/>
                <w:kern w:val="0"/>
                <w:sz w:val="28"/>
                <w:szCs w:val="28"/>
                <w14:textFill>
                  <w14:solidFill>
                    <w14:schemeClr w14:val="tx1"/>
                  </w14:solidFill>
                </w14:textFill>
              </w:rPr>
            </w:pPr>
            <w:r>
              <w:rPr>
                <w:rFonts w:hint="eastAsia" w:ascii="Times New Roman" w:hAnsi="Times New Roman" w:eastAsia="仿宋" w:cs="仿宋"/>
                <w:color w:val="000000" w:themeColor="text1"/>
                <w:kern w:val="0"/>
                <w:sz w:val="28"/>
                <w:szCs w:val="28"/>
                <w:lang w:bidi="ar"/>
                <w14:textFill>
                  <w14:solidFill>
                    <w14:schemeClr w14:val="tx1"/>
                  </w14:solidFill>
                </w14:textFill>
              </w:rPr>
              <w:t>传真电话</w:t>
            </w:r>
          </w:p>
        </w:tc>
        <w:tc>
          <w:tcPr>
            <w:tcW w:w="2144" w:type="dxa"/>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32B297A1">
            <w:pPr>
              <w:spacing w:line="360" w:lineRule="auto"/>
              <w:jc w:val="center"/>
              <w:rPr>
                <w:rFonts w:ascii="Times New Roman" w:hAnsi="Times New Roman" w:eastAsia="仿宋" w:cs="仿宋"/>
                <w:color w:val="000000" w:themeColor="text1"/>
                <w:kern w:val="0"/>
                <w:sz w:val="28"/>
                <w:szCs w:val="28"/>
                <w14:textFill>
                  <w14:solidFill>
                    <w14:schemeClr w14:val="tx1"/>
                  </w14:solidFill>
                </w14:textFill>
              </w:rPr>
            </w:pPr>
          </w:p>
        </w:tc>
      </w:tr>
      <w:tr w14:paraId="2E931CA7">
        <w:tblPrEx>
          <w:tblCellMar>
            <w:top w:w="0" w:type="dxa"/>
            <w:left w:w="0" w:type="dxa"/>
            <w:bottom w:w="0" w:type="dxa"/>
            <w:right w:w="0" w:type="dxa"/>
          </w:tblCellMar>
        </w:tblPrEx>
        <w:trPr>
          <w:trHeight w:val="1103" w:hRule="atLeast"/>
        </w:trPr>
        <w:tc>
          <w:tcPr>
            <w:tcW w:w="8160" w:type="dxa"/>
            <w:gridSpan w:val="4"/>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443B35FE">
            <w:pPr>
              <w:spacing w:line="360" w:lineRule="auto"/>
              <w:ind w:firstLine="280" w:firstLineChars="100"/>
              <w:jc w:val="left"/>
              <w:rPr>
                <w:rFonts w:ascii="Times New Roman" w:hAnsi="Times New Roman" w:eastAsia="仿宋" w:cs="仿宋"/>
                <w:color w:val="000000" w:themeColor="text1"/>
                <w:kern w:val="0"/>
                <w:sz w:val="28"/>
                <w:szCs w:val="28"/>
                <w14:textFill>
                  <w14:solidFill>
                    <w14:schemeClr w14:val="tx1"/>
                  </w14:solidFill>
                </w14:textFill>
              </w:rPr>
            </w:pPr>
            <w:r>
              <w:rPr>
                <w:rFonts w:hint="eastAsia" w:ascii="Times New Roman" w:hAnsi="Times New Roman" w:eastAsia="仿宋" w:cs="仿宋"/>
                <w:color w:val="000000" w:themeColor="text1"/>
                <w:kern w:val="0"/>
                <w:sz w:val="28"/>
                <w:szCs w:val="28"/>
                <w:lang w:bidi="ar"/>
                <w14:textFill>
                  <w14:solidFill>
                    <w14:schemeClr w14:val="tx1"/>
                  </w14:solidFill>
                </w14:textFill>
              </w:rPr>
              <w:t>申请单位（章）</w:t>
            </w:r>
          </w:p>
        </w:tc>
      </w:tr>
      <w:tr w14:paraId="26C2FABF">
        <w:tblPrEx>
          <w:tblCellMar>
            <w:top w:w="0" w:type="dxa"/>
            <w:left w:w="0" w:type="dxa"/>
            <w:bottom w:w="0" w:type="dxa"/>
            <w:right w:w="0" w:type="dxa"/>
          </w:tblCellMar>
        </w:tblPrEx>
        <w:trPr>
          <w:trHeight w:val="1223" w:hRule="atLeast"/>
        </w:trPr>
        <w:tc>
          <w:tcPr>
            <w:tcW w:w="8160" w:type="dxa"/>
            <w:gridSpan w:val="4"/>
            <w:tcBorders>
              <w:top w:val="single" w:color="000000" w:sz="4" w:space="0"/>
              <w:left w:val="single" w:color="000000" w:sz="4" w:space="0"/>
              <w:bottom w:val="single" w:color="000000" w:sz="4" w:space="0"/>
              <w:right w:val="single" w:color="000000" w:sz="4" w:space="0"/>
            </w:tcBorders>
            <w:noWrap/>
            <w:tcMar>
              <w:top w:w="12" w:type="dxa"/>
              <w:left w:w="12" w:type="dxa"/>
              <w:right w:w="12" w:type="dxa"/>
            </w:tcMar>
            <w:vAlign w:val="center"/>
          </w:tcPr>
          <w:p w14:paraId="5CBF022A">
            <w:pPr>
              <w:spacing w:line="360" w:lineRule="auto"/>
              <w:rPr>
                <w:rFonts w:ascii="Times New Roman" w:hAnsi="Times New Roman" w:eastAsia="仿宋" w:cs="仿宋"/>
                <w:color w:val="000000" w:themeColor="text1"/>
                <w:kern w:val="0"/>
                <w:sz w:val="28"/>
                <w:szCs w:val="28"/>
                <w14:textFill>
                  <w14:solidFill>
                    <w14:schemeClr w14:val="tx1"/>
                  </w14:solidFill>
                </w14:textFill>
              </w:rPr>
            </w:pPr>
            <w:r>
              <w:rPr>
                <w:rFonts w:hint="eastAsia" w:ascii="Times New Roman" w:hAnsi="Times New Roman" w:eastAsia="仿宋" w:cs="仿宋"/>
                <w:color w:val="000000" w:themeColor="text1"/>
                <w:kern w:val="0"/>
                <w:sz w:val="28"/>
                <w:szCs w:val="28"/>
                <w:lang w:bidi="ar"/>
                <w14:textFill>
                  <w14:solidFill>
                    <w14:schemeClr w14:val="tx1"/>
                  </w14:solidFill>
                </w14:textFill>
              </w:rPr>
              <w:t xml:space="preserve">  法定代表人签字：                          年  月  日</w:t>
            </w:r>
          </w:p>
        </w:tc>
      </w:tr>
    </w:tbl>
    <w:p w14:paraId="211A4409">
      <w:pPr>
        <w:rPr>
          <w:rFonts w:ascii="黑体" w:hAnsi="黑体" w:eastAsia="黑体" w:cs="黑体"/>
          <w:bCs/>
          <w:color w:val="000000" w:themeColor="text1"/>
          <w:kern w:val="0"/>
          <w:sz w:val="30"/>
          <w:szCs w:val="30"/>
          <w14:textFill>
            <w14:solidFill>
              <w14:schemeClr w14:val="tx1"/>
            </w14:solidFill>
          </w14:textFill>
        </w:rPr>
      </w:pPr>
    </w:p>
    <w:p w14:paraId="07B0CE29">
      <w:pPr>
        <w:rPr>
          <w:rFonts w:ascii="黑体" w:hAnsi="黑体" w:eastAsia="黑体" w:cs="黑体"/>
          <w:bCs/>
          <w:color w:val="000000" w:themeColor="text1"/>
          <w:kern w:val="0"/>
          <w:sz w:val="30"/>
          <w:szCs w:val="30"/>
          <w14:textFill>
            <w14:solidFill>
              <w14:schemeClr w14:val="tx1"/>
            </w14:solidFill>
          </w14:textFill>
        </w:rPr>
      </w:pPr>
    </w:p>
    <w:p w14:paraId="24E1B9E9">
      <w:pPr>
        <w:rPr>
          <w:rFonts w:ascii="黑体" w:hAnsi="黑体" w:eastAsia="黑体" w:cs="黑体"/>
          <w:bCs/>
          <w:color w:val="000000" w:themeColor="text1"/>
          <w:kern w:val="0"/>
          <w:sz w:val="30"/>
          <w:szCs w:val="30"/>
          <w14:textFill>
            <w14:solidFill>
              <w14:schemeClr w14:val="tx1"/>
            </w14:solidFill>
          </w14:textFill>
        </w:rPr>
      </w:pPr>
    </w:p>
    <w:p w14:paraId="02A5F045">
      <w:pPr>
        <w:rPr>
          <w:rFonts w:ascii="黑体" w:hAnsi="黑体" w:eastAsia="黑体" w:cs="黑体"/>
          <w:bCs/>
          <w:color w:val="000000" w:themeColor="text1"/>
          <w:kern w:val="0"/>
          <w:sz w:val="30"/>
          <w:szCs w:val="30"/>
          <w14:textFill>
            <w14:solidFill>
              <w14:schemeClr w14:val="tx1"/>
            </w14:solidFill>
          </w14:textFill>
        </w:rPr>
      </w:pPr>
    </w:p>
    <w:p w14:paraId="32FF4BA0">
      <w:pPr>
        <w:rPr>
          <w:rFonts w:ascii="黑体" w:hAnsi="黑体" w:eastAsia="黑体" w:cs="黑体"/>
          <w:bCs/>
          <w:color w:val="000000" w:themeColor="text1"/>
          <w:kern w:val="0"/>
          <w:sz w:val="30"/>
          <w:szCs w:val="30"/>
          <w14:textFill>
            <w14:solidFill>
              <w14:schemeClr w14:val="tx1"/>
            </w14:solidFill>
          </w14:textFill>
        </w:rPr>
      </w:pPr>
    </w:p>
    <w:p w14:paraId="07051AB0">
      <w:pPr>
        <w:rPr>
          <w:rFonts w:ascii="黑体" w:hAnsi="黑体" w:eastAsia="黑体" w:cs="黑体"/>
          <w:bCs/>
          <w:color w:val="000000" w:themeColor="text1"/>
          <w:kern w:val="0"/>
          <w:sz w:val="30"/>
          <w:szCs w:val="30"/>
          <w14:textFill>
            <w14:solidFill>
              <w14:schemeClr w14:val="tx1"/>
            </w14:solidFill>
          </w14:textFill>
        </w:rPr>
      </w:pPr>
    </w:p>
    <w:p w14:paraId="69DD8915">
      <w:pPr>
        <w:rPr>
          <w:rFonts w:ascii="黑体" w:hAnsi="黑体" w:eastAsia="黑体" w:cs="黑体"/>
          <w:bCs/>
          <w:color w:val="000000" w:themeColor="text1"/>
          <w:kern w:val="0"/>
          <w:sz w:val="30"/>
          <w:szCs w:val="30"/>
          <w14:textFill>
            <w14:solidFill>
              <w14:schemeClr w14:val="tx1"/>
            </w14:solidFill>
          </w14:textFill>
        </w:rPr>
      </w:pPr>
    </w:p>
    <w:p w14:paraId="72E0DED7">
      <w:pPr>
        <w:rPr>
          <w:rFonts w:ascii="黑体" w:hAnsi="黑体" w:eastAsia="黑体" w:cs="黑体"/>
          <w:bCs/>
          <w:color w:val="000000" w:themeColor="text1"/>
          <w:kern w:val="0"/>
          <w:sz w:val="30"/>
          <w:szCs w:val="30"/>
          <w14:textFill>
            <w14:solidFill>
              <w14:schemeClr w14:val="tx1"/>
            </w14:solidFill>
          </w14:textFill>
        </w:rPr>
      </w:pPr>
      <w:r>
        <w:rPr>
          <w:rFonts w:hint="eastAsia" w:ascii="黑体" w:hAnsi="黑体" w:eastAsia="黑体" w:cs="黑体"/>
          <w:bCs/>
          <w:color w:val="000000" w:themeColor="text1"/>
          <w:kern w:val="0"/>
          <w:sz w:val="30"/>
          <w:szCs w:val="30"/>
          <w14:textFill>
            <w14:solidFill>
              <w14:schemeClr w14:val="tx1"/>
            </w14:solidFill>
          </w14:textFill>
        </w:rPr>
        <w:t>附件2</w:t>
      </w:r>
    </w:p>
    <w:p w14:paraId="37D1D3BE">
      <w:pPr>
        <w:spacing w:line="900" w:lineRule="exact"/>
        <w:jc w:val="center"/>
        <w:rPr>
          <w:rFonts w:ascii="方正小标宋简体" w:hAnsi="方正小标宋简体" w:eastAsia="方正小标宋简体" w:cs="方正小标宋简体"/>
          <w:bCs/>
          <w:color w:val="000000" w:themeColor="text1"/>
          <w:sz w:val="52"/>
          <w:szCs w:val="52"/>
          <w14:textFill>
            <w14:solidFill>
              <w14:schemeClr w14:val="tx1"/>
            </w14:solidFill>
          </w14:textFill>
        </w:rPr>
      </w:pPr>
      <w:r>
        <w:rPr>
          <w:rFonts w:hint="eastAsia" w:ascii="方正小标宋简体" w:hAnsi="方正小标宋简体" w:eastAsia="方正小标宋简体" w:cs="方正小标宋简体"/>
          <w:bCs/>
          <w:color w:val="000000" w:themeColor="text1"/>
          <w:sz w:val="52"/>
          <w:szCs w:val="52"/>
          <w14:textFill>
            <w14:solidFill>
              <w14:schemeClr w14:val="tx1"/>
            </w14:solidFill>
          </w14:textFill>
        </w:rPr>
        <w:t>德阳市潺亭水务有限公司</w:t>
      </w:r>
    </w:p>
    <w:p w14:paraId="07B500C2">
      <w:pPr>
        <w:widowControl/>
        <w:spacing w:line="900" w:lineRule="exact"/>
        <w:jc w:val="center"/>
        <w:rPr>
          <w:rFonts w:ascii="方正小标宋简体" w:hAnsi="方正小标宋简体" w:eastAsia="方正小标宋简体" w:cs="方正小标宋简体"/>
          <w:bCs/>
          <w:color w:val="000000" w:themeColor="text1"/>
          <w:sz w:val="52"/>
          <w:szCs w:val="52"/>
          <w14:textFill>
            <w14:solidFill>
              <w14:schemeClr w14:val="tx1"/>
            </w14:solidFill>
          </w14:textFill>
        </w:rPr>
      </w:pPr>
      <w:r>
        <w:rPr>
          <w:rFonts w:hint="eastAsia" w:ascii="方正小标宋简体" w:hAnsi="方正小标宋简体" w:eastAsia="方正小标宋简体" w:cs="方正小标宋简体"/>
          <w:bCs/>
          <w:color w:val="000000" w:themeColor="text1"/>
          <w:sz w:val="52"/>
          <w:szCs w:val="52"/>
          <w14:textFill>
            <w14:solidFill>
              <w14:schemeClr w14:val="tx1"/>
            </w14:solidFill>
          </w14:textFill>
        </w:rPr>
        <w:t>选取劳务外包服务商</w:t>
      </w:r>
    </w:p>
    <w:p w14:paraId="45EAD90F">
      <w:pPr>
        <w:spacing w:line="900" w:lineRule="exact"/>
        <w:jc w:val="center"/>
        <w:rPr>
          <w:rFonts w:ascii="楷体" w:hAnsi="楷体" w:eastAsia="楷体" w:cs="楷体"/>
          <w:b/>
          <w:color w:val="000000" w:themeColor="text1"/>
          <w:spacing w:val="-30"/>
          <w:sz w:val="96"/>
          <w:szCs w:val="96"/>
          <w14:textFill>
            <w14:solidFill>
              <w14:schemeClr w14:val="tx1"/>
            </w14:solidFill>
          </w14:textFill>
        </w:rPr>
      </w:pPr>
    </w:p>
    <w:p w14:paraId="5D95F255">
      <w:pPr>
        <w:jc w:val="center"/>
        <w:rPr>
          <w:rFonts w:ascii="楷体" w:hAnsi="楷体" w:eastAsia="楷体" w:cs="楷体"/>
          <w:b/>
          <w:color w:val="000000" w:themeColor="text1"/>
          <w:spacing w:val="-30"/>
          <w:sz w:val="96"/>
          <w:szCs w:val="96"/>
          <w14:textFill>
            <w14:solidFill>
              <w14:schemeClr w14:val="tx1"/>
            </w14:solidFill>
          </w14:textFill>
        </w:rPr>
      </w:pPr>
      <w:r>
        <w:rPr>
          <w:rFonts w:hint="eastAsia" w:ascii="楷体" w:hAnsi="楷体" w:eastAsia="楷体" w:cs="楷体"/>
          <w:b/>
          <w:color w:val="000000" w:themeColor="text1"/>
          <w:spacing w:val="-30"/>
          <w:sz w:val="96"/>
          <w:szCs w:val="96"/>
          <w14:textFill>
            <w14:solidFill>
              <w14:schemeClr w14:val="tx1"/>
            </w14:solidFill>
          </w14:textFill>
        </w:rPr>
        <w:t>比</w:t>
      </w:r>
    </w:p>
    <w:p w14:paraId="5C7E9792">
      <w:pPr>
        <w:jc w:val="center"/>
        <w:rPr>
          <w:rFonts w:ascii="楷体" w:hAnsi="楷体" w:eastAsia="楷体" w:cs="楷体"/>
          <w:b/>
          <w:color w:val="000000" w:themeColor="text1"/>
          <w:spacing w:val="-30"/>
          <w:sz w:val="96"/>
          <w:szCs w:val="96"/>
          <w14:textFill>
            <w14:solidFill>
              <w14:schemeClr w14:val="tx1"/>
            </w14:solidFill>
          </w14:textFill>
        </w:rPr>
      </w:pPr>
      <w:r>
        <w:rPr>
          <w:rFonts w:hint="eastAsia" w:ascii="楷体" w:hAnsi="楷体" w:eastAsia="楷体" w:cs="楷体"/>
          <w:b/>
          <w:color w:val="000000" w:themeColor="text1"/>
          <w:spacing w:val="-30"/>
          <w:sz w:val="96"/>
          <w:szCs w:val="96"/>
          <w14:textFill>
            <w14:solidFill>
              <w14:schemeClr w14:val="tx1"/>
            </w14:solidFill>
          </w14:textFill>
        </w:rPr>
        <w:t>选</w:t>
      </w:r>
    </w:p>
    <w:p w14:paraId="7F899D11">
      <w:pPr>
        <w:jc w:val="center"/>
        <w:rPr>
          <w:rFonts w:ascii="楷体" w:hAnsi="楷体" w:eastAsia="楷体" w:cs="楷体"/>
          <w:b/>
          <w:color w:val="000000" w:themeColor="text1"/>
          <w:spacing w:val="-30"/>
          <w:sz w:val="96"/>
          <w:szCs w:val="96"/>
          <w14:textFill>
            <w14:solidFill>
              <w14:schemeClr w14:val="tx1"/>
            </w14:solidFill>
          </w14:textFill>
        </w:rPr>
      </w:pPr>
      <w:r>
        <w:rPr>
          <w:rFonts w:hint="eastAsia" w:ascii="楷体" w:hAnsi="楷体" w:eastAsia="楷体" w:cs="楷体"/>
          <w:b/>
          <w:color w:val="000000" w:themeColor="text1"/>
          <w:spacing w:val="-30"/>
          <w:sz w:val="96"/>
          <w:szCs w:val="96"/>
          <w14:textFill>
            <w14:solidFill>
              <w14:schemeClr w14:val="tx1"/>
            </w14:solidFill>
          </w14:textFill>
        </w:rPr>
        <w:t>文</w:t>
      </w:r>
    </w:p>
    <w:p w14:paraId="5D5B9DFE">
      <w:pPr>
        <w:jc w:val="center"/>
        <w:rPr>
          <w:rFonts w:ascii="楷体" w:hAnsi="楷体" w:eastAsia="楷体" w:cs="楷体"/>
          <w:b/>
          <w:color w:val="000000" w:themeColor="text1"/>
          <w:spacing w:val="-30"/>
          <w:sz w:val="96"/>
          <w:szCs w:val="96"/>
          <w14:textFill>
            <w14:solidFill>
              <w14:schemeClr w14:val="tx1"/>
            </w14:solidFill>
          </w14:textFill>
        </w:rPr>
      </w:pPr>
      <w:r>
        <w:rPr>
          <w:rFonts w:hint="eastAsia" w:ascii="楷体" w:hAnsi="楷体" w:eastAsia="楷体" w:cs="楷体"/>
          <w:b/>
          <w:color w:val="000000" w:themeColor="text1"/>
          <w:spacing w:val="-30"/>
          <w:sz w:val="96"/>
          <w:szCs w:val="96"/>
          <w14:textFill>
            <w14:solidFill>
              <w14:schemeClr w14:val="tx1"/>
            </w14:solidFill>
          </w14:textFill>
        </w:rPr>
        <w:t>件</w:t>
      </w:r>
    </w:p>
    <w:p w14:paraId="1EC90D31">
      <w:pPr>
        <w:pStyle w:val="22"/>
        <w:ind w:left="0"/>
        <w:jc w:val="both"/>
        <w:rPr>
          <w:rFonts w:ascii="楷体" w:hAnsi="楷体" w:eastAsia="楷体" w:cs="楷体"/>
          <w:b/>
          <w:color w:val="000000" w:themeColor="text1"/>
          <w:sz w:val="44"/>
          <w:szCs w:val="44"/>
          <w14:textFill>
            <w14:solidFill>
              <w14:schemeClr w14:val="tx1"/>
            </w14:solidFill>
          </w14:textFill>
        </w:rPr>
      </w:pPr>
    </w:p>
    <w:p w14:paraId="220BC434">
      <w:pPr>
        <w:spacing w:line="900" w:lineRule="exact"/>
        <w:rPr>
          <w:rFonts w:ascii="黑体" w:hAnsi="黑体" w:eastAsia="黑体" w:cs="黑体"/>
          <w:bCs/>
          <w:color w:val="000000" w:themeColor="text1"/>
          <w:sz w:val="36"/>
          <w:szCs w:val="36"/>
          <w14:textFill>
            <w14:solidFill>
              <w14:schemeClr w14:val="tx1"/>
            </w14:solidFill>
          </w14:textFill>
        </w:rPr>
      </w:pPr>
    </w:p>
    <w:p w14:paraId="3872C998">
      <w:pPr>
        <w:spacing w:line="900" w:lineRule="exact"/>
        <w:rPr>
          <w:rFonts w:ascii="黑体" w:hAnsi="黑体" w:eastAsia="黑体" w:cs="黑体"/>
          <w:bCs/>
          <w:color w:val="000000" w:themeColor="text1"/>
          <w:sz w:val="36"/>
          <w:szCs w:val="36"/>
          <w14:textFill>
            <w14:solidFill>
              <w14:schemeClr w14:val="tx1"/>
            </w14:solidFill>
          </w14:textFill>
        </w:rPr>
      </w:pPr>
    </w:p>
    <w:p w14:paraId="26ACA9BB">
      <w:pPr>
        <w:pStyle w:val="7"/>
        <w:rPr>
          <w:color w:val="000000" w:themeColor="text1"/>
          <w:lang w:val="en-US"/>
          <w14:textFill>
            <w14:solidFill>
              <w14:schemeClr w14:val="tx1"/>
            </w14:solidFill>
          </w14:textFill>
        </w:rPr>
      </w:pPr>
    </w:p>
    <w:p w14:paraId="48F838C9">
      <w:pPr>
        <w:spacing w:line="900" w:lineRule="exact"/>
        <w:jc w:val="center"/>
        <w:rPr>
          <w:rFonts w:ascii="黑体" w:hAnsi="黑体" w:eastAsia="黑体" w:cs="黑体"/>
          <w:bCs/>
          <w:color w:val="000000" w:themeColor="text1"/>
          <w:sz w:val="36"/>
          <w:szCs w:val="36"/>
          <w14:textFill>
            <w14:solidFill>
              <w14:schemeClr w14:val="tx1"/>
            </w14:solidFill>
          </w14:textFill>
        </w:rPr>
      </w:pPr>
      <w:r>
        <w:rPr>
          <w:rFonts w:hint="eastAsia" w:ascii="黑体" w:hAnsi="黑体" w:eastAsia="黑体" w:cs="黑体"/>
          <w:bCs/>
          <w:color w:val="000000" w:themeColor="text1"/>
          <w:sz w:val="36"/>
          <w:szCs w:val="36"/>
          <w14:textFill>
            <w14:solidFill>
              <w14:schemeClr w14:val="tx1"/>
            </w14:solidFill>
          </w14:textFill>
        </w:rPr>
        <w:t>德阳市潺亭水务有限公司</w:t>
      </w:r>
    </w:p>
    <w:p w14:paraId="75A7464A">
      <w:pPr>
        <w:jc w:val="center"/>
        <w:rPr>
          <w:rFonts w:ascii="黑体" w:hAnsi="黑体" w:eastAsia="黑体" w:cs="黑体"/>
          <w:bCs/>
          <w:color w:val="000000" w:themeColor="text1"/>
          <w:sz w:val="36"/>
          <w:szCs w:val="36"/>
          <w14:textFill>
            <w14:solidFill>
              <w14:schemeClr w14:val="tx1"/>
            </w14:solidFill>
          </w14:textFill>
        </w:rPr>
      </w:pPr>
      <w:r>
        <w:rPr>
          <w:rFonts w:hint="eastAsia" w:ascii="黑体" w:hAnsi="黑体" w:eastAsia="黑体" w:cs="黑体"/>
          <w:bCs/>
          <w:color w:val="000000" w:themeColor="text1"/>
          <w:sz w:val="36"/>
          <w:szCs w:val="36"/>
          <w14:textFill>
            <w14:solidFill>
              <w14:schemeClr w14:val="tx1"/>
            </w14:solidFill>
          </w14:textFill>
        </w:rPr>
        <w:t>2025</w:t>
      </w:r>
      <w:r>
        <w:rPr>
          <w:rFonts w:hint="eastAsia" w:ascii="黑体" w:hAnsi="黑体" w:eastAsia="黑体" w:cs="黑体"/>
          <w:bCs/>
          <w:color w:val="000000" w:themeColor="text1"/>
          <w:sz w:val="36"/>
          <w:szCs w:val="36"/>
          <w:lang w:val="zh-CN"/>
          <w14:textFill>
            <w14:solidFill>
              <w14:schemeClr w14:val="tx1"/>
            </w14:solidFill>
          </w14:textFill>
        </w:rPr>
        <w:t>年</w:t>
      </w:r>
      <w:r>
        <w:rPr>
          <w:rFonts w:hint="eastAsia" w:ascii="黑体" w:hAnsi="黑体" w:eastAsia="黑体" w:cs="黑体"/>
          <w:bCs/>
          <w:color w:val="000000" w:themeColor="text1"/>
          <w:sz w:val="36"/>
          <w:szCs w:val="36"/>
          <w14:textFill>
            <w14:solidFill>
              <w14:schemeClr w14:val="tx1"/>
            </w14:solidFill>
          </w14:textFill>
        </w:rPr>
        <w:t>4月</w:t>
      </w:r>
    </w:p>
    <w:p w14:paraId="2D408BD5">
      <w:pPr>
        <w:jc w:val="center"/>
        <w:rPr>
          <w:rFonts w:ascii="黑体" w:hAnsi="黑体" w:eastAsia="黑体" w:cs="黑体"/>
          <w:bCs/>
          <w:color w:val="000000" w:themeColor="text1"/>
          <w:sz w:val="36"/>
          <w:szCs w:val="36"/>
          <w14:textFill>
            <w14:solidFill>
              <w14:schemeClr w14:val="tx1"/>
            </w14:solidFill>
          </w14:textFill>
        </w:rPr>
      </w:pPr>
    </w:p>
    <w:p w14:paraId="2041231A">
      <w:pPr>
        <w:jc w:val="center"/>
        <w:rPr>
          <w:rFonts w:ascii="黑体" w:hAnsi="黑体" w:eastAsia="黑体" w:cs="黑体"/>
          <w:bCs/>
          <w:color w:val="000000" w:themeColor="text1"/>
          <w:sz w:val="36"/>
          <w:szCs w:val="36"/>
          <w14:textFill>
            <w14:solidFill>
              <w14:schemeClr w14:val="tx1"/>
            </w14:solidFill>
          </w14:textFill>
        </w:rPr>
      </w:pPr>
    </w:p>
    <w:p w14:paraId="7DEC632D">
      <w:pPr>
        <w:pStyle w:val="12"/>
        <w:numPr>
          <w:ilvl w:val="0"/>
          <w:numId w:val="9"/>
        </w:numPr>
        <w:spacing w:line="560" w:lineRule="exact"/>
        <w:jc w:val="center"/>
        <w:rPr>
          <w:rFonts w:ascii="方正小标宋简体" w:hAnsi="方正小标宋简体" w:eastAsia="方正小标宋简体" w:cs="方正小标宋简体"/>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 xml:space="preserve">  </w:t>
      </w:r>
    </w:p>
    <w:p w14:paraId="70A5A12B">
      <w:pPr>
        <w:pStyle w:val="12"/>
        <w:spacing w:line="560" w:lineRule="exact"/>
        <w:jc w:val="center"/>
        <w:rPr>
          <w:rFonts w:ascii="Times New Roman" w:hAnsi="Times New Roman" w:eastAsia="方正小标宋简体" w:cs="Helvetica"/>
          <w:color w:val="000000" w:themeColor="text1"/>
          <w:sz w:val="44"/>
          <w:szCs w:val="44"/>
          <w14:textFill>
            <w14:solidFill>
              <w14:schemeClr w14:val="tx1"/>
            </w14:solidFill>
          </w14:textFill>
        </w:rPr>
      </w:pPr>
      <w:r>
        <w:rPr>
          <w:rFonts w:hint="eastAsia" w:ascii="Times New Roman" w:hAnsi="Times New Roman" w:eastAsia="方正小标宋简体" w:cs="Helvetica"/>
          <w:color w:val="000000" w:themeColor="text1"/>
          <w:sz w:val="44"/>
          <w:szCs w:val="44"/>
          <w14:textFill>
            <w14:solidFill>
              <w14:schemeClr w14:val="tx1"/>
            </w14:solidFill>
          </w14:textFill>
        </w:rPr>
        <w:t>德阳市潺亭水务有限公司</w:t>
      </w:r>
    </w:p>
    <w:p w14:paraId="1D24D726">
      <w:pPr>
        <w:adjustRightInd w:val="0"/>
        <w:snapToGrid w:val="0"/>
        <w:spacing w:line="560" w:lineRule="exact"/>
        <w:jc w:val="center"/>
        <w:rPr>
          <w:rFonts w:ascii="Times New Roman" w:hAnsi="Times New Roman" w:eastAsia="方正小标宋简体" w:cs="Helvetica"/>
          <w:color w:val="000000" w:themeColor="text1"/>
          <w:sz w:val="44"/>
          <w:szCs w:val="44"/>
          <w14:textFill>
            <w14:solidFill>
              <w14:schemeClr w14:val="tx1"/>
            </w14:solidFill>
          </w14:textFill>
        </w:rPr>
      </w:pPr>
      <w:r>
        <w:rPr>
          <w:rFonts w:hint="eastAsia" w:ascii="Times New Roman" w:hAnsi="Times New Roman" w:eastAsia="方正小标宋简体" w:cs="Helvetica"/>
          <w:color w:val="000000" w:themeColor="text1"/>
          <w:kern w:val="0"/>
          <w:sz w:val="44"/>
          <w:szCs w:val="44"/>
          <w14:textFill>
            <w14:solidFill>
              <w14:schemeClr w14:val="tx1"/>
            </w14:solidFill>
          </w14:textFill>
        </w:rPr>
        <w:t>选取劳务外包服务商</w:t>
      </w:r>
      <w:r>
        <w:rPr>
          <w:rFonts w:hint="eastAsia" w:ascii="Times New Roman" w:hAnsi="Times New Roman" w:eastAsia="方正小标宋简体" w:cs="Helvetica"/>
          <w:color w:val="000000" w:themeColor="text1"/>
          <w:sz w:val="44"/>
          <w:szCs w:val="44"/>
          <w14:textFill>
            <w14:solidFill>
              <w14:schemeClr w14:val="tx1"/>
            </w14:solidFill>
          </w14:textFill>
        </w:rPr>
        <w:t>比选公告</w:t>
      </w:r>
    </w:p>
    <w:p w14:paraId="295E8F45">
      <w:pPr>
        <w:pStyle w:val="12"/>
        <w:spacing w:line="560" w:lineRule="exact"/>
        <w:ind w:firstLine="640" w:firstLineChars="200"/>
        <w:rPr>
          <w:rFonts w:ascii="Times New Roman" w:hAnsi="Times New Roman" w:eastAsia="仿宋_GB2312" w:cs="Helvetica"/>
          <w:color w:val="000000" w:themeColor="text1"/>
          <w:sz w:val="32"/>
          <w:szCs w:val="32"/>
          <w:shd w:val="clear" w:color="auto" w:fill="FFFFFF"/>
          <w14:textFill>
            <w14:solidFill>
              <w14:schemeClr w14:val="tx1"/>
            </w14:solidFill>
          </w14:textFill>
        </w:rPr>
      </w:pPr>
    </w:p>
    <w:p w14:paraId="48A90333">
      <w:pPr>
        <w:adjustRightInd w:val="0"/>
        <w:snapToGrid w:val="0"/>
        <w:spacing w:line="560" w:lineRule="exact"/>
        <w:ind w:firstLine="640" w:firstLineChars="200"/>
        <w:rPr>
          <w:rFonts w:ascii="Times New Roman" w:hAnsi="Times New Roman" w:eastAsia="仿宋_GB2312" w:cs="Helvetica"/>
          <w:color w:val="000000" w:themeColor="text1"/>
          <w:sz w:val="32"/>
          <w:szCs w:val="32"/>
          <w:shd w:val="clear" w:color="auto" w:fill="FFFFFF"/>
          <w14:textFill>
            <w14:solidFill>
              <w14:schemeClr w14:val="tx1"/>
            </w14:solidFill>
          </w14:textFill>
        </w:rPr>
      </w:pPr>
      <w:r>
        <w:rPr>
          <w:rFonts w:hint="eastAsia" w:ascii="Times New Roman" w:hAnsi="Times New Roman" w:eastAsia="仿宋_GB2312" w:cs="Helvetica"/>
          <w:color w:val="000000" w:themeColor="text1"/>
          <w:sz w:val="32"/>
          <w:szCs w:val="32"/>
          <w:shd w:val="clear" w:color="auto" w:fill="FFFFFF"/>
          <w14:textFill>
            <w14:solidFill>
              <w14:schemeClr w14:val="tx1"/>
            </w14:solidFill>
          </w14:textFill>
        </w:rPr>
        <w:t>德阳市潺亭水务有限公司选取劳务外包服务商公开比选，欢迎符</w:t>
      </w:r>
      <w:r>
        <w:rPr>
          <w:rFonts w:ascii="Times New Roman" w:hAnsi="Times New Roman" w:eastAsia="仿宋_GB2312" w:cs="Helvetica"/>
          <w:color w:val="000000" w:themeColor="text1"/>
          <w:sz w:val="32"/>
          <w:szCs w:val="32"/>
          <w:shd w:val="clear" w:color="auto" w:fill="FFFFFF"/>
          <w14:textFill>
            <w14:solidFill>
              <w14:schemeClr w14:val="tx1"/>
            </w14:solidFill>
          </w14:textFill>
        </w:rPr>
        <w:t>合资格条件的</w:t>
      </w:r>
      <w:r>
        <w:rPr>
          <w:rFonts w:hint="eastAsia" w:ascii="Times New Roman" w:hAnsi="Times New Roman" w:eastAsia="仿宋_GB2312" w:cs="Helvetica"/>
          <w:color w:val="000000" w:themeColor="text1"/>
          <w:sz w:val="32"/>
          <w:szCs w:val="32"/>
          <w:shd w:val="clear" w:color="auto" w:fill="FFFFFF"/>
          <w14:textFill>
            <w14:solidFill>
              <w14:schemeClr w14:val="tx1"/>
            </w14:solidFill>
          </w14:textFill>
        </w:rPr>
        <w:t>各潜在服务商参与</w:t>
      </w:r>
      <w:r>
        <w:rPr>
          <w:rFonts w:ascii="Times New Roman" w:hAnsi="Times New Roman" w:eastAsia="仿宋_GB2312" w:cs="Helvetica"/>
          <w:color w:val="000000" w:themeColor="text1"/>
          <w:sz w:val="32"/>
          <w:szCs w:val="32"/>
          <w:shd w:val="clear" w:color="auto" w:fill="FFFFFF"/>
          <w14:textFill>
            <w14:solidFill>
              <w14:schemeClr w14:val="tx1"/>
            </w14:solidFill>
          </w14:textFill>
        </w:rPr>
        <w:t>。</w:t>
      </w:r>
      <w:r>
        <w:rPr>
          <w:rFonts w:hint="eastAsia" w:ascii="Times New Roman" w:hAnsi="Times New Roman" w:eastAsia="仿宋_GB2312" w:cs="Helvetica"/>
          <w:color w:val="000000" w:themeColor="text1"/>
          <w:sz w:val="32"/>
          <w:szCs w:val="32"/>
          <w:shd w:val="clear" w:color="auto" w:fill="FFFFFF"/>
          <w14:textFill>
            <w14:solidFill>
              <w14:schemeClr w14:val="tx1"/>
            </w14:solidFill>
          </w14:textFill>
        </w:rPr>
        <w:t>现将相关情况公告如</w:t>
      </w:r>
      <w:r>
        <w:rPr>
          <w:rFonts w:hint="eastAsia" w:ascii="仿宋_GB2312" w:hAnsi="微软雅黑" w:eastAsia="仿宋_GB2312" w:cs="仿宋_GB2312"/>
          <w:color w:val="000000" w:themeColor="text1"/>
          <w:sz w:val="31"/>
          <w:szCs w:val="31"/>
          <w14:textFill>
            <w14:solidFill>
              <w14:schemeClr w14:val="tx1"/>
            </w14:solidFill>
          </w14:textFill>
        </w:rPr>
        <w:t>下：</w:t>
      </w:r>
    </w:p>
    <w:p w14:paraId="6BF60C07">
      <w:pPr>
        <w:pStyle w:val="12"/>
        <w:spacing w:line="560" w:lineRule="exact"/>
        <w:ind w:firstLine="640" w:firstLineChars="200"/>
        <w:rPr>
          <w:rFonts w:ascii="Times New Roman" w:hAnsi="Times New Roman" w:eastAsia="黑体" w:cs="Helvetica"/>
          <w:color w:val="000000" w:themeColor="text1"/>
          <w:sz w:val="32"/>
          <w:szCs w:val="32"/>
          <w14:textFill>
            <w14:solidFill>
              <w14:schemeClr w14:val="tx1"/>
            </w14:solidFill>
          </w14:textFill>
        </w:rPr>
      </w:pPr>
      <w:r>
        <w:rPr>
          <w:rFonts w:hint="eastAsia" w:ascii="Times New Roman" w:hAnsi="Times New Roman" w:eastAsia="黑体" w:cs="Helvetica"/>
          <w:color w:val="000000" w:themeColor="text1"/>
          <w:sz w:val="32"/>
          <w:szCs w:val="32"/>
          <w14:textFill>
            <w14:solidFill>
              <w14:schemeClr w14:val="tx1"/>
            </w14:solidFill>
          </w14:textFill>
        </w:rPr>
        <w:t>一、采购项目概况</w:t>
      </w:r>
    </w:p>
    <w:p w14:paraId="64E40124">
      <w:pPr>
        <w:pStyle w:val="12"/>
        <w:numPr>
          <w:ilvl w:val="0"/>
          <w:numId w:val="2"/>
        </w:numPr>
        <w:spacing w:line="560" w:lineRule="exact"/>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采购单位：德阳市潺亭水务有限公司</w:t>
      </w:r>
    </w:p>
    <w:p w14:paraId="441978BC">
      <w:pPr>
        <w:pStyle w:val="12"/>
        <w:numPr>
          <w:ilvl w:val="0"/>
          <w:numId w:val="2"/>
        </w:numPr>
        <w:autoSpaceDE w:val="0"/>
        <w:spacing w:line="560" w:lineRule="exact"/>
        <w:jc w:val="both"/>
        <w:outlineLvl w:val="0"/>
        <w:rPr>
          <w:rFonts w:ascii="Times New Roman" w:hAnsi="Times New Roman" w:eastAsia="仿宋_GB2312" w:cs="Times New Roman"/>
          <w:color w:val="auto"/>
          <w:sz w:val="32"/>
          <w:szCs w:val="32"/>
          <w:shd w:val="clear" w:color="auto" w:fill="FFFFFF"/>
        </w:rPr>
      </w:pPr>
      <w:r>
        <w:rPr>
          <w:rFonts w:ascii="Times New Roman" w:hAnsi="Times New Roman" w:eastAsia="仿宋_GB2312" w:cs="Times New Roman"/>
          <w:color w:val="000000" w:themeColor="text1"/>
          <w:sz w:val="32"/>
          <w:szCs w:val="32"/>
          <w:shd w:val="clear" w:color="auto" w:fill="FFFFFF"/>
          <w14:textFill>
            <w14:solidFill>
              <w14:schemeClr w14:val="tx1"/>
            </w14:solidFill>
          </w14:textFill>
        </w:rPr>
        <w:t>采购内容：</w:t>
      </w:r>
      <w:r>
        <w:rPr>
          <w:rFonts w:ascii="Times New Roman" w:hAnsi="Times New Roman" w:eastAsia="仿宋_GB2312" w:cs="Times New Roman"/>
          <w:color w:val="auto"/>
          <w:sz w:val="32"/>
          <w:szCs w:val="32"/>
          <w:shd w:val="clear" w:color="auto" w:fill="FFFFFF"/>
        </w:rPr>
        <w:t>公开比选选取劳务外包服务商</w:t>
      </w:r>
      <w:r>
        <w:rPr>
          <w:rFonts w:hint="eastAsia" w:ascii="Times New Roman" w:hAnsi="Times New Roman" w:eastAsia="仿宋_GB2312" w:cs="Times New Roman"/>
          <w:color w:val="auto"/>
          <w:sz w:val="32"/>
          <w:szCs w:val="32"/>
          <w:shd w:val="clear" w:color="auto" w:fill="FFFFFF"/>
        </w:rPr>
        <w:t>，服务内容</w:t>
      </w:r>
      <w:r>
        <w:rPr>
          <w:rFonts w:ascii="Times New Roman" w:hAnsi="Times New Roman" w:eastAsia="仿宋_GB2312" w:cs="Times New Roman"/>
          <w:color w:val="auto"/>
          <w:kern w:val="44"/>
          <w:sz w:val="32"/>
          <w:szCs w:val="32"/>
        </w:rPr>
        <w:t>包括但不限于：</w:t>
      </w:r>
      <w:r>
        <w:rPr>
          <w:rFonts w:ascii="Times New Roman" w:hAnsi="Times New Roman" w:eastAsia="仿宋_GB2312" w:cs="Times New Roman"/>
          <w:color w:val="auto"/>
          <w:sz w:val="32"/>
          <w:szCs w:val="32"/>
          <w:shd w:val="clear" w:color="auto" w:fill="FFFFFF"/>
        </w:rPr>
        <w:t xml:space="preserve">部分泵站守护、厨房后勤保障及办公区域保洁等岗位的劳务服务工作。 </w:t>
      </w:r>
    </w:p>
    <w:p w14:paraId="68EFC25E">
      <w:pPr>
        <w:pStyle w:val="12"/>
        <w:numPr>
          <w:ilvl w:val="0"/>
          <w:numId w:val="2"/>
        </w:numPr>
        <w:autoSpaceDE w:val="0"/>
        <w:spacing w:line="560" w:lineRule="exact"/>
        <w:outlineLvl w:val="0"/>
        <w:rPr>
          <w:rFonts w:ascii="Times New Roman" w:hAnsi="Times New Roman" w:eastAsia="仿宋_GB2312" w:cs="Times New Roman"/>
          <w:color w:val="000000" w:themeColor="text1"/>
          <w:sz w:val="32"/>
          <w:szCs w:val="32"/>
          <w:shd w:val="clear" w:color="auto" w:fill="FFFFFF"/>
          <w14:textFill>
            <w14:solidFill>
              <w14:schemeClr w14:val="tx1"/>
            </w14:solidFill>
          </w14:textFill>
        </w:rPr>
      </w:pPr>
      <w:r>
        <w:rPr>
          <w:rFonts w:ascii="Times New Roman" w:hAnsi="Times New Roman" w:eastAsia="仿宋_GB2312" w:cs="Times New Roman"/>
          <w:color w:val="000000" w:themeColor="text1"/>
          <w:sz w:val="32"/>
          <w:szCs w:val="32"/>
          <w:shd w:val="clear" w:color="auto" w:fill="FFFFFF"/>
          <w14:textFill>
            <w14:solidFill>
              <w14:schemeClr w14:val="tx1"/>
            </w14:solidFill>
          </w14:textFill>
        </w:rPr>
        <w:t>服务期限：</w:t>
      </w:r>
      <w:r>
        <w:rPr>
          <w:rFonts w:hint="eastAsia" w:ascii="Times New Roman" w:hAnsi="Times New Roman" w:eastAsia="仿宋_GB2312" w:cs="Times New Roman"/>
          <w:color w:val="000000" w:themeColor="text1"/>
          <w:sz w:val="32"/>
          <w:szCs w:val="32"/>
          <w:shd w:val="clear" w:color="auto" w:fill="FFFFFF"/>
          <w14:textFill>
            <w14:solidFill>
              <w14:schemeClr w14:val="tx1"/>
            </w14:solidFill>
          </w14:textFill>
        </w:rPr>
        <w:t>1</w:t>
      </w:r>
      <w:r>
        <w:rPr>
          <w:rFonts w:ascii="Times New Roman" w:hAnsi="Times New Roman" w:eastAsia="仿宋_GB2312" w:cs="Times New Roman"/>
          <w:color w:val="000000" w:themeColor="text1"/>
          <w:sz w:val="32"/>
          <w:szCs w:val="32"/>
          <w:shd w:val="clear" w:color="auto" w:fill="FFFFFF"/>
          <w14:textFill>
            <w14:solidFill>
              <w14:schemeClr w14:val="tx1"/>
            </w14:solidFill>
          </w14:textFill>
        </w:rPr>
        <w:t>年</w:t>
      </w:r>
      <w:r>
        <w:rPr>
          <w:rFonts w:hint="eastAsia" w:ascii="Times New Roman" w:hAnsi="Times New Roman" w:eastAsia="仿宋_GB2312" w:cs="Times New Roman"/>
          <w:color w:val="000000" w:themeColor="text1"/>
          <w:sz w:val="32"/>
          <w:szCs w:val="32"/>
          <w:shd w:val="clear" w:color="auto" w:fill="FFFFFF"/>
          <w14:textFill>
            <w14:solidFill>
              <w14:schemeClr w14:val="tx1"/>
            </w14:solidFill>
          </w14:textFill>
        </w:rPr>
        <w:t>。</w:t>
      </w:r>
      <w:r>
        <w:rPr>
          <w:rFonts w:ascii="Times New Roman" w:hAnsi="Times New Roman" w:eastAsia="仿宋_GB2312" w:cs="Times New Roman"/>
          <w:color w:val="000000" w:themeColor="text1"/>
          <w:sz w:val="32"/>
          <w:szCs w:val="32"/>
          <w:shd w:val="clear" w:color="auto" w:fill="FFFFFF"/>
          <w14:textFill>
            <w14:solidFill>
              <w14:schemeClr w14:val="tx1"/>
            </w14:solidFill>
          </w14:textFill>
        </w:rPr>
        <w:t xml:space="preserve"> </w:t>
      </w:r>
    </w:p>
    <w:p w14:paraId="5A26580E">
      <w:pPr>
        <w:pStyle w:val="12"/>
        <w:numPr>
          <w:ilvl w:val="0"/>
          <w:numId w:val="2"/>
        </w:numPr>
        <w:spacing w:line="560" w:lineRule="exact"/>
        <w:rPr>
          <w:rFonts w:ascii="Times New Roman" w:hAnsi="Times New Roman" w:eastAsia="仿宋_GB2312" w:cs="Times New Roman"/>
          <w:color w:val="000000" w:themeColor="text1"/>
          <w:sz w:val="32"/>
          <w:szCs w:val="32"/>
          <w:shd w:val="clear" w:color="auto" w:fill="FFFFFF"/>
          <w14:textFill>
            <w14:solidFill>
              <w14:schemeClr w14:val="tx1"/>
            </w14:solidFill>
          </w14:textFill>
        </w:rPr>
      </w:pPr>
      <w:r>
        <w:rPr>
          <w:rFonts w:ascii="Times New Roman" w:hAnsi="Times New Roman" w:eastAsia="仿宋_GB2312" w:cs="Times New Roman"/>
          <w:color w:val="000000" w:themeColor="text1"/>
          <w:sz w:val="32"/>
          <w:szCs w:val="32"/>
          <w:shd w:val="clear" w:color="auto" w:fill="FFFFFF"/>
          <w14:textFill>
            <w14:solidFill>
              <w14:schemeClr w14:val="tx1"/>
            </w14:solidFill>
          </w14:textFill>
        </w:rPr>
        <w:t>资金来源：企业自筹。</w:t>
      </w:r>
    </w:p>
    <w:p w14:paraId="3BA62D7F">
      <w:pPr>
        <w:pStyle w:val="12"/>
        <w:numPr>
          <w:ilvl w:val="0"/>
          <w:numId w:val="2"/>
        </w:numPr>
        <w:spacing w:line="560" w:lineRule="exact"/>
        <w:rPr>
          <w:rFonts w:ascii="Times New Roman" w:hAnsi="Times New Roman" w:eastAsia="仿宋_GB2312" w:cs="Times New Roman"/>
          <w:color w:val="000000" w:themeColor="text1"/>
          <w:sz w:val="32"/>
          <w:szCs w:val="32"/>
          <w:shd w:val="clear" w:color="auto" w:fill="FFFFFF"/>
          <w14:textFill>
            <w14:solidFill>
              <w14:schemeClr w14:val="tx1"/>
            </w14:solidFill>
          </w14:textFill>
        </w:rPr>
      </w:pPr>
      <w:r>
        <w:rPr>
          <w:rFonts w:ascii="Times New Roman" w:hAnsi="Times New Roman" w:eastAsia="仿宋_GB2312" w:cs="Times New Roman"/>
          <w:color w:val="000000" w:themeColor="text1"/>
          <w:sz w:val="32"/>
          <w:szCs w:val="32"/>
          <w:shd w:val="clear" w:color="auto" w:fill="FFFFFF"/>
          <w14:textFill>
            <w14:solidFill>
              <w14:schemeClr w14:val="tx1"/>
            </w14:solidFill>
          </w14:textFill>
        </w:rPr>
        <w:t>比选方法：低价中选法。</w:t>
      </w:r>
    </w:p>
    <w:p w14:paraId="7A5F754E">
      <w:pPr>
        <w:pStyle w:val="12"/>
        <w:numPr>
          <w:ilvl w:val="0"/>
          <w:numId w:val="2"/>
        </w:numPr>
        <w:spacing w:line="560" w:lineRule="exact"/>
        <w:rPr>
          <w:rFonts w:ascii="Times New Roman" w:hAnsi="Times New Roman" w:eastAsia="仿宋_GB2312" w:cs="Times New Roman"/>
          <w:color w:val="000000" w:themeColor="text1"/>
          <w:sz w:val="32"/>
          <w:szCs w:val="32"/>
          <w:shd w:val="clear" w:color="auto" w:fill="FFFFFF"/>
          <w14:textFill>
            <w14:solidFill>
              <w14:schemeClr w14:val="tx1"/>
            </w14:solidFill>
          </w14:textFill>
        </w:rPr>
      </w:pPr>
      <w:r>
        <w:rPr>
          <w:rFonts w:hint="eastAsia" w:ascii="Times New Roman" w:hAnsi="Times New Roman" w:eastAsia="仿宋_GB2312" w:cs="Times New Roman"/>
          <w:color w:val="000000" w:themeColor="text1"/>
          <w:sz w:val="32"/>
          <w:szCs w:val="32"/>
          <w:shd w:val="clear" w:color="auto" w:fill="FFFFFF"/>
          <w14:textFill>
            <w14:solidFill>
              <w14:schemeClr w14:val="tx1"/>
            </w14:solidFill>
          </w14:textFill>
        </w:rPr>
        <w:t>控制价</w:t>
      </w:r>
      <w:r>
        <w:rPr>
          <w:rFonts w:ascii="Times New Roman" w:hAnsi="Times New Roman" w:eastAsia="仿宋_GB2312" w:cs="Times New Roman"/>
          <w:color w:val="000000" w:themeColor="text1"/>
          <w:sz w:val="32"/>
          <w:szCs w:val="32"/>
          <w:shd w:val="clear" w:color="auto" w:fill="FFFFFF"/>
          <w14:textFill>
            <w14:solidFill>
              <w14:schemeClr w14:val="tx1"/>
            </w14:solidFill>
          </w14:textFill>
        </w:rPr>
        <w:t>：</w:t>
      </w:r>
      <w:r>
        <w:rPr>
          <w:rFonts w:ascii="Times New Roman" w:hAnsi="Times New Roman" w:eastAsia="仿宋_GB2312" w:cs="Times New Roman"/>
          <w:sz w:val="32"/>
          <w:szCs w:val="32"/>
        </w:rPr>
        <w:t>16.</w:t>
      </w:r>
      <w:r>
        <w:rPr>
          <w:rFonts w:hint="eastAsia" w:ascii="Times New Roman" w:hAnsi="Times New Roman" w:eastAsia="仿宋_GB2312" w:cs="Times New Roman"/>
          <w:sz w:val="32"/>
          <w:szCs w:val="32"/>
        </w:rPr>
        <w:t>5</w:t>
      </w:r>
      <w:r>
        <w:rPr>
          <w:rFonts w:ascii="Times New Roman" w:hAnsi="Times New Roman" w:eastAsia="仿宋_GB2312" w:cs="Times New Roman"/>
          <w:sz w:val="32"/>
          <w:szCs w:val="32"/>
        </w:rPr>
        <w:t>万元/年</w:t>
      </w:r>
      <w:r>
        <w:rPr>
          <w:rFonts w:hint="eastAsia" w:ascii="Times New Roman" w:hAnsi="Times New Roman" w:eastAsia="仿宋_GB2312" w:cs="Times New Roman"/>
          <w:sz w:val="32"/>
          <w:szCs w:val="32"/>
        </w:rPr>
        <w:t>，高于控制价的报价为无效报价。</w:t>
      </w:r>
    </w:p>
    <w:p w14:paraId="18F5BEA6">
      <w:pPr>
        <w:pStyle w:val="12"/>
        <w:numPr>
          <w:ilvl w:val="0"/>
          <w:numId w:val="2"/>
        </w:numPr>
        <w:spacing w:line="560" w:lineRule="exact"/>
        <w:rPr>
          <w:rFonts w:ascii="Times New Roman" w:hAnsi="Times New Roman" w:eastAsia="仿宋_GB2312" w:cs="Times New Roman"/>
          <w:color w:val="000000" w:themeColor="text1"/>
          <w:sz w:val="32"/>
          <w:szCs w:val="32"/>
          <w:shd w:val="clear" w:color="auto" w:fill="FFFFFF"/>
          <w14:textFill>
            <w14:solidFill>
              <w14:schemeClr w14:val="tx1"/>
            </w14:solidFill>
          </w14:textFill>
        </w:rPr>
      </w:pPr>
      <w:r>
        <w:rPr>
          <w:rFonts w:ascii="Times New Roman" w:hAnsi="Times New Roman" w:eastAsia="仿宋_GB2312" w:cs="Times New Roman"/>
          <w:color w:val="000000" w:themeColor="text1"/>
          <w:sz w:val="32"/>
          <w:szCs w:val="32"/>
          <w:shd w:val="clear" w:color="auto" w:fill="FFFFFF"/>
          <w14:textFill>
            <w14:solidFill>
              <w14:schemeClr w14:val="tx1"/>
            </w14:solidFill>
          </w14:textFill>
        </w:rPr>
        <w:t>中选服务商数量：1名。</w:t>
      </w:r>
    </w:p>
    <w:p w14:paraId="4AD28747">
      <w:pPr>
        <w:pStyle w:val="12"/>
        <w:spacing w:line="560" w:lineRule="exact"/>
        <w:ind w:firstLine="640" w:firstLineChars="200"/>
        <w:rPr>
          <w:rFonts w:ascii="Times New Roman" w:hAnsi="Times New Roman" w:eastAsia="黑体" w:cs="Helvetica"/>
          <w:color w:val="000000" w:themeColor="text1"/>
          <w:sz w:val="32"/>
          <w:szCs w:val="32"/>
          <w14:textFill>
            <w14:solidFill>
              <w14:schemeClr w14:val="tx1"/>
            </w14:solidFill>
          </w14:textFill>
        </w:rPr>
      </w:pPr>
      <w:r>
        <w:rPr>
          <w:rFonts w:hint="eastAsia" w:ascii="Times New Roman" w:hAnsi="Times New Roman" w:eastAsia="黑体" w:cs="Helvetica"/>
          <w:color w:val="000000" w:themeColor="text1"/>
          <w:sz w:val="32"/>
          <w:szCs w:val="32"/>
          <w14:textFill>
            <w14:solidFill>
              <w14:schemeClr w14:val="tx1"/>
            </w14:solidFill>
          </w14:textFill>
        </w:rPr>
        <w:t>二、比选申请人资格要求</w:t>
      </w:r>
    </w:p>
    <w:p w14:paraId="6283A6EC">
      <w:pPr>
        <w:pStyle w:val="12"/>
        <w:numPr>
          <w:ilvl w:val="0"/>
          <w:numId w:val="3"/>
        </w:numPr>
        <w:spacing w:line="560" w:lineRule="exact"/>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具有独立承担民事责任的能力。</w:t>
      </w:r>
    </w:p>
    <w:p w14:paraId="246D6E5A">
      <w:pPr>
        <w:pStyle w:val="12"/>
        <w:numPr>
          <w:ilvl w:val="0"/>
          <w:numId w:val="3"/>
        </w:numPr>
        <w:spacing w:line="560" w:lineRule="exact"/>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有依法缴纳税收和社会保障资金的良好记录。</w:t>
      </w:r>
    </w:p>
    <w:p w14:paraId="0D06E0AA">
      <w:pPr>
        <w:pStyle w:val="12"/>
        <w:numPr>
          <w:ilvl w:val="0"/>
          <w:numId w:val="3"/>
        </w:numPr>
        <w:spacing w:line="560" w:lineRule="exact"/>
        <w:rPr>
          <w:rFonts w:ascii="Times New Roman" w:hAnsi="Times New Roman" w:eastAsia="仿宋_GB2312" w:cs="Times New Roman"/>
          <w:sz w:val="32"/>
          <w:szCs w:val="32"/>
        </w:rPr>
      </w:pPr>
      <w:r>
        <w:rPr>
          <w:rFonts w:ascii="Times New Roman" w:hAnsi="Times New Roman" w:eastAsia="仿宋_GB2312" w:cs="Times New Roman"/>
          <w:color w:val="000000" w:themeColor="text1"/>
          <w:sz w:val="32"/>
          <w:szCs w:val="32"/>
          <w14:textFill>
            <w14:solidFill>
              <w14:schemeClr w14:val="tx1"/>
            </w14:solidFill>
          </w14:textFill>
        </w:rPr>
        <w:t>具有</w:t>
      </w:r>
      <w:r>
        <w:rPr>
          <w:rFonts w:ascii="Times New Roman" w:hAnsi="Times New Roman" w:eastAsia="仿宋_GB2312" w:cs="Times New Roman"/>
          <w:sz w:val="32"/>
          <w:szCs w:val="32"/>
        </w:rPr>
        <w:t>履行合同所必需的设备和专业技术能力。</w:t>
      </w:r>
    </w:p>
    <w:p w14:paraId="63E63A9F">
      <w:pPr>
        <w:pStyle w:val="12"/>
        <w:numPr>
          <w:ilvl w:val="0"/>
          <w:numId w:val="3"/>
        </w:numPr>
        <w:spacing w:line="56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不接受联合体，不接受中选后分包。</w:t>
      </w:r>
    </w:p>
    <w:p w14:paraId="004AD9ED">
      <w:pPr>
        <w:pStyle w:val="12"/>
        <w:numPr>
          <w:ilvl w:val="0"/>
          <w:numId w:val="3"/>
        </w:numPr>
        <w:spacing w:line="560" w:lineRule="exact"/>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sz w:val="32"/>
          <w:szCs w:val="32"/>
        </w:rPr>
        <w:t>良好的信用记录：申请</w:t>
      </w:r>
      <w:r>
        <w:rPr>
          <w:rFonts w:ascii="Times New Roman" w:hAnsi="Times New Roman" w:eastAsia="仿宋_GB2312" w:cs="Times New Roman"/>
          <w:color w:val="000000" w:themeColor="text1"/>
          <w:sz w:val="32"/>
          <w:szCs w:val="32"/>
          <w14:textFill>
            <w14:solidFill>
              <w14:schemeClr w14:val="tx1"/>
            </w14:solidFill>
          </w14:textFill>
        </w:rPr>
        <w:t>截止时间之前，未被“信用中国”网站列入失信执行人、重大税收违法案件当事人名单、政府采购严重违法失信行为记录名单。</w:t>
      </w:r>
    </w:p>
    <w:p w14:paraId="6B942D9A">
      <w:pPr>
        <w:pStyle w:val="12"/>
        <w:numPr>
          <w:ilvl w:val="0"/>
          <w:numId w:val="3"/>
        </w:numPr>
        <w:spacing w:line="560" w:lineRule="exact"/>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法律、行政法规规定的其他条件。</w:t>
      </w:r>
    </w:p>
    <w:p w14:paraId="5DF83B11">
      <w:pPr>
        <w:pStyle w:val="12"/>
        <w:numPr>
          <w:ilvl w:val="0"/>
          <w:numId w:val="3"/>
        </w:numPr>
        <w:spacing w:line="560" w:lineRule="exact"/>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需提供近二年内承接的项目合同、中选通知书、验收报告等业绩证明材料。</w:t>
      </w:r>
    </w:p>
    <w:p w14:paraId="57E2F799">
      <w:pPr>
        <w:pStyle w:val="12"/>
        <w:spacing w:line="560" w:lineRule="exact"/>
        <w:ind w:firstLine="640" w:firstLineChars="200"/>
        <w:rPr>
          <w:rFonts w:ascii="Times New Roman" w:hAnsi="Times New Roman" w:eastAsia="黑体" w:cs="Helvetica"/>
          <w:color w:val="000000" w:themeColor="text1"/>
          <w:sz w:val="32"/>
          <w:szCs w:val="32"/>
          <w14:textFill>
            <w14:solidFill>
              <w14:schemeClr w14:val="tx1"/>
            </w14:solidFill>
          </w14:textFill>
        </w:rPr>
      </w:pPr>
      <w:r>
        <w:rPr>
          <w:rFonts w:hint="eastAsia" w:ascii="Times New Roman" w:hAnsi="Times New Roman" w:eastAsia="黑体" w:cs="Helvetica"/>
          <w:color w:val="000000" w:themeColor="text1"/>
          <w:sz w:val="32"/>
          <w:szCs w:val="32"/>
          <w14:textFill>
            <w14:solidFill>
              <w14:schemeClr w14:val="tx1"/>
            </w14:solidFill>
          </w14:textFill>
        </w:rPr>
        <w:t>三、发布公告方式</w:t>
      </w:r>
    </w:p>
    <w:p w14:paraId="24967B2D">
      <w:pPr>
        <w:spacing w:line="560" w:lineRule="exact"/>
        <w:ind w:firstLine="640" w:firstLineChars="200"/>
        <w:rPr>
          <w:rFonts w:ascii="Times New Roman" w:hAnsi="Times New Roman" w:eastAsia="仿宋_GB2312" w:cs="Helvetica"/>
          <w:color w:val="000000" w:themeColor="text1"/>
          <w:kern w:val="0"/>
          <w:sz w:val="32"/>
          <w:szCs w:val="32"/>
          <w:u w:val="single"/>
          <w14:textFill>
            <w14:solidFill>
              <w14:schemeClr w14:val="tx1"/>
            </w14:solidFill>
          </w14:textFill>
        </w:rPr>
      </w:pPr>
      <w:r>
        <w:rPr>
          <w:rFonts w:hint="eastAsia" w:ascii="Times New Roman" w:hAnsi="Times New Roman" w:eastAsia="仿宋_GB2312" w:cs="Helvetica"/>
          <w:color w:val="000000" w:themeColor="text1"/>
          <w:kern w:val="0"/>
          <w:sz w:val="32"/>
          <w:szCs w:val="32"/>
          <w14:textFill>
            <w14:solidFill>
              <w14:schemeClr w14:val="tx1"/>
            </w14:solidFill>
          </w14:textFill>
        </w:rPr>
        <w:t>本次比选公告以网络形式发布于四川西南发展控股集团有限公司网站，网址：</w:t>
      </w:r>
      <w:r>
        <w:rPr>
          <w:rFonts w:hint="eastAsia" w:ascii="Times New Roman" w:hAnsi="Times New Roman" w:eastAsia="仿宋_GB2312" w:cs="Helvetica"/>
          <w:color w:val="000000" w:themeColor="text1"/>
          <w:kern w:val="0"/>
          <w:sz w:val="32"/>
          <w:szCs w:val="32"/>
          <w:u w:val="single"/>
          <w14:textFill>
            <w14:solidFill>
              <w14:schemeClr w14:val="tx1"/>
            </w14:solidFill>
          </w14:textFill>
        </w:rPr>
        <w:t>http://www.xnfzkt.cn/</w:t>
      </w:r>
    </w:p>
    <w:p w14:paraId="58925319">
      <w:pPr>
        <w:pStyle w:val="12"/>
        <w:spacing w:line="560" w:lineRule="exact"/>
        <w:ind w:firstLine="640" w:firstLineChars="200"/>
        <w:rPr>
          <w:rFonts w:ascii="Times New Roman" w:hAnsi="Times New Roman" w:cs="Helvetica"/>
          <w:color w:val="000000" w:themeColor="text1"/>
          <w:sz w:val="21"/>
          <w:szCs w:val="21"/>
          <w14:textFill>
            <w14:solidFill>
              <w14:schemeClr w14:val="tx1"/>
            </w14:solidFill>
          </w14:textFill>
        </w:rPr>
      </w:pPr>
      <w:r>
        <w:rPr>
          <w:rFonts w:hint="eastAsia" w:ascii="Times New Roman" w:hAnsi="Times New Roman" w:eastAsia="黑体"/>
          <w:color w:val="000000" w:themeColor="text1"/>
          <w:sz w:val="32"/>
          <w:szCs w:val="32"/>
          <w14:textFill>
            <w14:solidFill>
              <w14:schemeClr w14:val="tx1"/>
            </w14:solidFill>
          </w14:textFill>
        </w:rPr>
        <w:t>四、</w:t>
      </w:r>
      <w:r>
        <w:rPr>
          <w:rFonts w:hint="eastAsia" w:ascii="Times New Roman" w:hAnsi="Times New Roman" w:eastAsia="黑体" w:cs="Helvetica"/>
          <w:color w:val="000000" w:themeColor="text1"/>
          <w:sz w:val="32"/>
          <w:szCs w:val="32"/>
          <w14:textFill>
            <w14:solidFill>
              <w14:schemeClr w14:val="tx1"/>
            </w14:solidFill>
          </w14:textFill>
        </w:rPr>
        <w:t>报名时间及报名方式等</w:t>
      </w:r>
    </w:p>
    <w:p w14:paraId="3E2A73D3">
      <w:pPr>
        <w:numPr>
          <w:ilvl w:val="0"/>
          <w:numId w:val="4"/>
        </w:numPr>
        <w:spacing w:line="560" w:lineRule="exact"/>
        <w:rPr>
          <w:rFonts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报名时间：</w:t>
      </w:r>
      <w:r>
        <w:rPr>
          <w:rFonts w:hint="eastAsia" w:ascii="Times New Roman" w:hAnsi="Times New Roman" w:eastAsia="仿宋_GB2312"/>
          <w:color w:val="000000" w:themeColor="text1"/>
          <w:sz w:val="32"/>
          <w:szCs w:val="32"/>
          <w:u w:val="single"/>
          <w14:textFill>
            <w14:solidFill>
              <w14:schemeClr w14:val="tx1"/>
            </w14:solidFill>
          </w14:textFill>
        </w:rPr>
        <w:t>2025</w:t>
      </w:r>
      <w:r>
        <w:rPr>
          <w:rFonts w:hint="eastAsia" w:ascii="Times New Roman" w:hAnsi="Times New Roman" w:eastAsia="仿宋_GB2312"/>
          <w:color w:val="000000" w:themeColor="text1"/>
          <w:sz w:val="32"/>
          <w:szCs w:val="32"/>
          <w14:textFill>
            <w14:solidFill>
              <w14:schemeClr w14:val="tx1"/>
            </w14:solidFill>
          </w14:textFill>
        </w:rPr>
        <w:t>年</w:t>
      </w:r>
      <w:r>
        <w:rPr>
          <w:rFonts w:hint="eastAsia" w:ascii="Times New Roman" w:hAnsi="Times New Roman" w:eastAsia="仿宋_GB2312"/>
          <w:color w:val="000000" w:themeColor="text1"/>
          <w:sz w:val="32"/>
          <w:szCs w:val="32"/>
          <w:u w:val="single"/>
          <w14:textFill>
            <w14:solidFill>
              <w14:schemeClr w14:val="tx1"/>
            </w14:solidFill>
          </w14:textFill>
        </w:rPr>
        <w:t>4</w:t>
      </w:r>
      <w:r>
        <w:rPr>
          <w:rFonts w:hint="eastAsia" w:ascii="Times New Roman" w:hAnsi="Times New Roman" w:eastAsia="仿宋_GB2312"/>
          <w:color w:val="000000" w:themeColor="text1"/>
          <w:sz w:val="32"/>
          <w:szCs w:val="32"/>
          <w14:textFill>
            <w14:solidFill>
              <w14:schemeClr w14:val="tx1"/>
            </w14:solidFill>
          </w14:textFill>
        </w:rPr>
        <w:t>月</w:t>
      </w:r>
      <w:r>
        <w:rPr>
          <w:rFonts w:hint="eastAsia" w:ascii="Times New Roman" w:hAnsi="Times New Roman" w:eastAsia="仿宋_GB2312"/>
          <w:color w:val="000000" w:themeColor="text1"/>
          <w:sz w:val="32"/>
          <w:szCs w:val="32"/>
          <w:u w:val="single"/>
          <w:lang w:val="en-US" w:eastAsia="zh-CN"/>
          <w14:textFill>
            <w14:solidFill>
              <w14:schemeClr w14:val="tx1"/>
            </w14:solidFill>
          </w14:textFill>
        </w:rPr>
        <w:t>11日9:00</w:t>
      </w:r>
      <w:r>
        <w:rPr>
          <w:rFonts w:hint="eastAsia" w:ascii="Times New Roman" w:hAnsi="Times New Roman" w:eastAsia="仿宋_GB2312"/>
          <w:color w:val="000000" w:themeColor="text1"/>
          <w:sz w:val="32"/>
          <w:szCs w:val="32"/>
          <w14:textFill>
            <w14:solidFill>
              <w14:schemeClr w14:val="tx1"/>
            </w14:solidFill>
          </w14:textFill>
        </w:rPr>
        <w:t>日至</w:t>
      </w:r>
      <w:r>
        <w:rPr>
          <w:rFonts w:hint="eastAsia" w:ascii="Times New Roman" w:hAnsi="Times New Roman" w:eastAsia="仿宋_GB2312"/>
          <w:color w:val="000000" w:themeColor="text1"/>
          <w:sz w:val="32"/>
          <w:szCs w:val="32"/>
          <w:u w:val="single"/>
          <w14:textFill>
            <w14:solidFill>
              <w14:schemeClr w14:val="tx1"/>
            </w14:solidFill>
          </w14:textFill>
        </w:rPr>
        <w:t>2025</w:t>
      </w:r>
      <w:r>
        <w:rPr>
          <w:rFonts w:hint="eastAsia" w:ascii="Times New Roman" w:hAnsi="Times New Roman" w:eastAsia="仿宋_GB2312"/>
          <w:color w:val="000000" w:themeColor="text1"/>
          <w:sz w:val="32"/>
          <w:szCs w:val="32"/>
          <w14:textFill>
            <w14:solidFill>
              <w14:schemeClr w14:val="tx1"/>
            </w14:solidFill>
          </w14:textFill>
        </w:rPr>
        <w:t>年</w:t>
      </w:r>
      <w:r>
        <w:rPr>
          <w:rFonts w:hint="eastAsia" w:ascii="Times New Roman" w:hAnsi="Times New Roman" w:eastAsia="仿宋_GB2312"/>
          <w:color w:val="000000" w:themeColor="text1"/>
          <w:sz w:val="32"/>
          <w:szCs w:val="32"/>
          <w:u w:val="single"/>
          <w14:textFill>
            <w14:solidFill>
              <w14:schemeClr w14:val="tx1"/>
            </w14:solidFill>
          </w14:textFill>
        </w:rPr>
        <w:t>4</w:t>
      </w:r>
      <w:r>
        <w:rPr>
          <w:rFonts w:hint="eastAsia" w:ascii="Times New Roman" w:hAnsi="Times New Roman" w:eastAsia="仿宋_GB2312"/>
          <w:color w:val="000000" w:themeColor="text1"/>
          <w:sz w:val="32"/>
          <w:szCs w:val="32"/>
          <w14:textFill>
            <w14:solidFill>
              <w14:schemeClr w14:val="tx1"/>
            </w14:solidFill>
          </w14:textFill>
        </w:rPr>
        <w:t>月</w:t>
      </w:r>
      <w:r>
        <w:rPr>
          <w:rFonts w:hint="eastAsia" w:ascii="Times New Roman" w:hAnsi="Times New Roman" w:eastAsia="仿宋_GB2312"/>
          <w:color w:val="000000" w:themeColor="text1"/>
          <w:sz w:val="32"/>
          <w:szCs w:val="32"/>
          <w:u w:val="single"/>
          <w14:textFill>
            <w14:solidFill>
              <w14:schemeClr w14:val="tx1"/>
            </w14:solidFill>
          </w14:textFill>
        </w:rPr>
        <w:t xml:space="preserve"> </w:t>
      </w:r>
      <w:r>
        <w:rPr>
          <w:rFonts w:hint="eastAsia" w:ascii="Times New Roman" w:hAnsi="Times New Roman" w:eastAsia="仿宋_GB2312"/>
          <w:color w:val="000000" w:themeColor="text1"/>
          <w:sz w:val="32"/>
          <w:szCs w:val="32"/>
          <w:u w:val="single"/>
          <w:lang w:val="en-US" w:eastAsia="zh-CN"/>
          <w14:textFill>
            <w14:solidFill>
              <w14:schemeClr w14:val="tx1"/>
            </w14:solidFill>
          </w14:textFill>
        </w:rPr>
        <w:t>15</w:t>
      </w:r>
      <w:r>
        <w:rPr>
          <w:rFonts w:hint="eastAsia" w:ascii="Times New Roman" w:hAnsi="Times New Roman" w:eastAsia="仿宋_GB2312"/>
          <w:color w:val="000000" w:themeColor="text1"/>
          <w:sz w:val="32"/>
          <w:szCs w:val="32"/>
          <w14:textFill>
            <w14:solidFill>
              <w14:schemeClr w14:val="tx1"/>
            </w14:solidFill>
          </w14:textFill>
        </w:rPr>
        <w:t>日</w:t>
      </w:r>
      <w:r>
        <w:rPr>
          <w:rFonts w:hint="eastAsia" w:ascii="Times New Roman" w:hAnsi="Times New Roman" w:eastAsia="仿宋_GB2312"/>
          <w:color w:val="000000" w:themeColor="text1"/>
          <w:sz w:val="32"/>
          <w:szCs w:val="32"/>
          <w:u w:val="single"/>
          <w:lang w:val="en-US" w:eastAsia="zh-CN"/>
          <w14:textFill>
            <w14:solidFill>
              <w14:schemeClr w14:val="tx1"/>
            </w14:solidFill>
          </w14:textFill>
        </w:rPr>
        <w:t>17:30</w:t>
      </w:r>
      <w:r>
        <w:rPr>
          <w:rFonts w:hint="eastAsia" w:ascii="Times New Roman" w:hAnsi="Times New Roman" w:eastAsia="仿宋_GB2312"/>
          <w:color w:val="000000" w:themeColor="text1"/>
          <w:sz w:val="32"/>
          <w:szCs w:val="32"/>
          <w14:textFill>
            <w14:solidFill>
              <w14:schemeClr w14:val="tx1"/>
            </w14:solidFill>
          </w14:textFill>
        </w:rPr>
        <w:t>截止。</w:t>
      </w:r>
    </w:p>
    <w:p w14:paraId="157782AD">
      <w:pPr>
        <w:numPr>
          <w:ilvl w:val="0"/>
          <w:numId w:val="4"/>
        </w:numPr>
        <w:spacing w:line="560" w:lineRule="exact"/>
        <w:rPr>
          <w:rFonts w:ascii="Times New Roman" w:hAnsi="Times New Roman" w:eastAsia="仿宋_GB2312"/>
          <w:color w:val="auto"/>
          <w:sz w:val="32"/>
          <w:szCs w:val="32"/>
        </w:rPr>
      </w:pPr>
      <w:r>
        <w:rPr>
          <w:rFonts w:hint="eastAsia" w:ascii="Times New Roman" w:hAnsi="Times New Roman" w:eastAsia="仿宋_GB2312"/>
          <w:color w:val="000000" w:themeColor="text1"/>
          <w:sz w:val="32"/>
          <w:szCs w:val="32"/>
          <w14:textFill>
            <w14:solidFill>
              <w14:schemeClr w14:val="tx1"/>
            </w14:solidFill>
          </w14:textFill>
        </w:rPr>
        <w:t>报名方式：</w:t>
      </w:r>
      <w:r>
        <w:rPr>
          <w:rFonts w:hint="eastAsia" w:ascii="Times New Roman" w:hAnsi="Times New Roman" w:eastAsia="仿宋_GB2312" w:cs="Helvetica"/>
          <w:color w:val="000000" w:themeColor="text1"/>
          <w:sz w:val="32"/>
          <w:szCs w:val="32"/>
          <w14:textFill>
            <w14:solidFill>
              <w14:schemeClr w14:val="tx1"/>
            </w14:solidFill>
          </w14:textFill>
        </w:rPr>
        <w:t>本次公告采取网络报名方式，QQ邮箱</w:t>
      </w:r>
      <w:r>
        <w:rPr>
          <w:color w:val="auto"/>
        </w:rPr>
        <w:fldChar w:fldCharType="begin"/>
      </w:r>
      <w:r>
        <w:rPr>
          <w:color w:val="auto"/>
        </w:rPr>
        <w:instrText xml:space="preserve"> HYPERLINK "mailto:407519009@qq.com。" </w:instrText>
      </w:r>
      <w:r>
        <w:rPr>
          <w:color w:val="auto"/>
        </w:rPr>
        <w:fldChar w:fldCharType="separate"/>
      </w:r>
      <w:r>
        <w:rPr>
          <w:rStyle w:val="18"/>
          <w:rFonts w:ascii="Times New Roman" w:hAnsi="Times New Roman" w:eastAsia="仿宋_GB2312" w:cs="Helvetica"/>
          <w:color w:val="auto"/>
          <w:sz w:val="32"/>
          <w:szCs w:val="32"/>
        </w:rPr>
        <w:t>407519009</w:t>
      </w:r>
      <w:r>
        <w:rPr>
          <w:rStyle w:val="18"/>
          <w:rFonts w:hint="eastAsia" w:ascii="Times New Roman" w:hAnsi="Times New Roman" w:eastAsia="仿宋_GB2312" w:cs="Helvetica"/>
          <w:color w:val="auto"/>
          <w:sz w:val="32"/>
          <w:szCs w:val="32"/>
        </w:rPr>
        <w:t>@qq.com</w:t>
      </w:r>
      <w:r>
        <w:rPr>
          <w:rStyle w:val="18"/>
          <w:rFonts w:hint="eastAsia" w:ascii="Times New Roman" w:hAnsi="Times New Roman" w:eastAsia="仿宋_GB2312"/>
          <w:color w:val="auto"/>
          <w:sz w:val="32"/>
          <w:szCs w:val="32"/>
        </w:rPr>
        <w:t>。</w:t>
      </w:r>
      <w:r>
        <w:rPr>
          <w:rStyle w:val="18"/>
          <w:rFonts w:hint="eastAsia" w:ascii="Times New Roman" w:hAnsi="Times New Roman" w:eastAsia="仿宋_GB2312"/>
          <w:color w:val="auto"/>
          <w:sz w:val="32"/>
          <w:szCs w:val="32"/>
        </w:rPr>
        <w:fldChar w:fldCharType="end"/>
      </w:r>
    </w:p>
    <w:p w14:paraId="3E776767">
      <w:pPr>
        <w:numPr>
          <w:ilvl w:val="0"/>
          <w:numId w:val="4"/>
        </w:numPr>
        <w:spacing w:line="560" w:lineRule="exact"/>
        <w:rPr>
          <w:rFonts w:ascii="仿宋_GB2312" w:hAnsi="Times New Roman" w:eastAsia="仿宋_GB2312"/>
          <w:color w:val="auto"/>
          <w:sz w:val="32"/>
          <w:szCs w:val="32"/>
        </w:rPr>
      </w:pPr>
      <w:r>
        <w:rPr>
          <w:rFonts w:hint="eastAsia" w:ascii="仿宋_GB2312" w:hAnsi="Times New Roman" w:eastAsia="仿宋_GB2312"/>
          <w:color w:val="auto"/>
          <w:sz w:val="32"/>
          <w:szCs w:val="32"/>
        </w:rPr>
        <w:t>报名资料：</w:t>
      </w:r>
    </w:p>
    <w:p w14:paraId="02E8BBD7">
      <w:pPr>
        <w:pStyle w:val="12"/>
        <w:spacing w:line="560" w:lineRule="exact"/>
        <w:ind w:firstLine="645"/>
        <w:rPr>
          <w:rFonts w:ascii="仿宋_GB2312" w:hAnsi="Times New Roman" w:eastAsia="仿宋_GB2312" w:cs="仿宋_GB2312"/>
          <w:color w:val="000000" w:themeColor="text1"/>
          <w:sz w:val="31"/>
          <w:szCs w:val="31"/>
          <w14:textFill>
            <w14:solidFill>
              <w14:schemeClr w14:val="tx1"/>
            </w14:solidFill>
          </w14:textFill>
        </w:rPr>
      </w:pPr>
      <w:r>
        <w:rPr>
          <w:rFonts w:hint="eastAsia" w:ascii="仿宋_GB2312" w:hAnsi="Times New Roman" w:eastAsia="仿宋_GB2312" w:cs="仿宋_GB2312"/>
          <w:color w:val="000000" w:themeColor="text1"/>
          <w:sz w:val="31"/>
          <w:szCs w:val="31"/>
          <w14:textFill>
            <w14:solidFill>
              <w14:schemeClr w14:val="tx1"/>
            </w14:solidFill>
          </w14:textFill>
        </w:rPr>
        <w:t>1.报名表；</w:t>
      </w:r>
    </w:p>
    <w:p w14:paraId="37481F7F">
      <w:pPr>
        <w:pStyle w:val="12"/>
        <w:spacing w:line="560" w:lineRule="exact"/>
        <w:ind w:firstLine="645"/>
        <w:rPr>
          <w:rFonts w:ascii="Times New Roman" w:hAnsi="Times New Roman" w:eastAsia="仿宋_GB2312" w:cs="Times New Roman"/>
          <w:color w:val="000000" w:themeColor="text1"/>
          <w:sz w:val="32"/>
          <w:szCs w:val="32"/>
          <w14:textFill>
            <w14:solidFill>
              <w14:schemeClr w14:val="tx1"/>
            </w14:solidFill>
          </w14:textFill>
        </w:rPr>
      </w:pPr>
      <w:r>
        <w:rPr>
          <w:rFonts w:hint="eastAsia" w:ascii="仿宋_GB2312" w:hAnsi="Times New Roman" w:eastAsia="仿宋_GB2312" w:cs="仿宋_GB2312"/>
          <w:color w:val="000000" w:themeColor="text1"/>
          <w:sz w:val="31"/>
          <w:szCs w:val="31"/>
          <w14:textFill>
            <w14:solidFill>
              <w14:schemeClr w14:val="tx1"/>
            </w14:solidFill>
          </w14:textFill>
        </w:rPr>
        <w:t>2.</w:t>
      </w:r>
      <w:r>
        <w:rPr>
          <w:rFonts w:ascii="Times New Roman" w:hAnsi="Times New Roman" w:eastAsia="仿宋_GB2312" w:cs="Times New Roman"/>
          <w:color w:val="000000" w:themeColor="text1"/>
          <w:sz w:val="32"/>
          <w:szCs w:val="32"/>
          <w14:textFill>
            <w14:solidFill>
              <w14:schemeClr w14:val="tx1"/>
            </w14:solidFill>
          </w14:textFill>
        </w:rPr>
        <w:t>营业执照正本</w:t>
      </w:r>
      <w:r>
        <w:rPr>
          <w:rFonts w:hint="eastAsia" w:ascii="Times New Roman" w:hAnsi="Times New Roman" w:eastAsia="仿宋_GB2312" w:cs="Times New Roman"/>
          <w:color w:val="000000" w:themeColor="text1"/>
          <w:sz w:val="32"/>
          <w:szCs w:val="32"/>
          <w14:textFill>
            <w14:solidFill>
              <w14:schemeClr w14:val="tx1"/>
            </w14:solidFill>
          </w14:textFill>
        </w:rPr>
        <w:t>复印件；</w:t>
      </w:r>
    </w:p>
    <w:p w14:paraId="445548F6">
      <w:pPr>
        <w:pStyle w:val="12"/>
        <w:spacing w:line="560" w:lineRule="exact"/>
        <w:ind w:firstLine="645"/>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3.</w:t>
      </w:r>
      <w:r>
        <w:rPr>
          <w:rFonts w:ascii="Times New Roman" w:hAnsi="Times New Roman" w:eastAsia="仿宋_GB2312" w:cs="Times New Roman"/>
          <w:color w:val="000000" w:themeColor="text1"/>
          <w:sz w:val="32"/>
          <w:szCs w:val="32"/>
          <w14:textFill>
            <w14:solidFill>
              <w14:schemeClr w14:val="tx1"/>
            </w14:solidFill>
          </w14:textFill>
        </w:rPr>
        <w:t>法定代表人身份证</w:t>
      </w:r>
      <w:r>
        <w:rPr>
          <w:rFonts w:hint="eastAsia" w:ascii="Times New Roman" w:hAnsi="Times New Roman" w:eastAsia="仿宋_GB2312" w:cs="Times New Roman"/>
          <w:color w:val="000000" w:themeColor="text1"/>
          <w:sz w:val="32"/>
          <w:szCs w:val="32"/>
          <w14:textFill>
            <w14:solidFill>
              <w14:schemeClr w14:val="tx1"/>
            </w14:solidFill>
          </w14:textFill>
        </w:rPr>
        <w:t>复印件；</w:t>
      </w:r>
    </w:p>
    <w:p w14:paraId="4508CF8E">
      <w:pPr>
        <w:pStyle w:val="12"/>
        <w:spacing w:line="560" w:lineRule="exact"/>
        <w:ind w:firstLine="645"/>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4.</w:t>
      </w:r>
      <w:r>
        <w:rPr>
          <w:rFonts w:ascii="Times New Roman" w:hAnsi="Times New Roman" w:eastAsia="仿宋_GB2312" w:cs="Times New Roman"/>
          <w:color w:val="000000" w:themeColor="text1"/>
          <w:sz w:val="32"/>
          <w:szCs w:val="32"/>
          <w14:textFill>
            <w14:solidFill>
              <w14:schemeClr w14:val="tx1"/>
            </w14:solidFill>
          </w14:textFill>
        </w:rPr>
        <w:t>授权委托</w:t>
      </w:r>
      <w:r>
        <w:rPr>
          <w:rFonts w:hint="eastAsia" w:ascii="Times New Roman" w:hAnsi="Times New Roman" w:eastAsia="仿宋_GB2312" w:cs="Times New Roman"/>
          <w:color w:val="000000" w:themeColor="text1"/>
          <w:sz w:val="32"/>
          <w:szCs w:val="32"/>
          <w14:textFill>
            <w14:solidFill>
              <w14:schemeClr w14:val="tx1"/>
            </w14:solidFill>
          </w14:textFill>
        </w:rPr>
        <w:t>书及</w:t>
      </w:r>
      <w:r>
        <w:rPr>
          <w:rFonts w:ascii="Times New Roman" w:hAnsi="Times New Roman" w:eastAsia="仿宋_GB2312" w:cs="Times New Roman"/>
          <w:color w:val="000000" w:themeColor="text1"/>
          <w:sz w:val="32"/>
          <w:szCs w:val="32"/>
          <w14:textFill>
            <w14:solidFill>
              <w14:schemeClr w14:val="tx1"/>
            </w14:solidFill>
          </w14:textFill>
        </w:rPr>
        <w:t>本人身份证复印件</w:t>
      </w:r>
      <w:r>
        <w:rPr>
          <w:rFonts w:hint="eastAsia" w:ascii="Times New Roman" w:hAnsi="Times New Roman" w:eastAsia="仿宋_GB2312" w:cs="Times New Roman"/>
          <w:color w:val="000000" w:themeColor="text1"/>
          <w:sz w:val="32"/>
          <w:szCs w:val="32"/>
          <w14:textFill>
            <w14:solidFill>
              <w14:schemeClr w14:val="tx1"/>
            </w14:solidFill>
          </w14:textFill>
        </w:rPr>
        <w:t>；</w:t>
      </w:r>
    </w:p>
    <w:p w14:paraId="70B6DB29">
      <w:pPr>
        <w:pStyle w:val="12"/>
        <w:spacing w:line="560" w:lineRule="exact"/>
        <w:ind w:firstLine="645"/>
        <w:rPr>
          <w:rFonts w:ascii="仿宋_GB2312" w:hAnsi="Times New Roman" w:eastAsia="仿宋_GB2312" w:cs="仿宋_GB2312"/>
          <w:color w:val="000000" w:themeColor="text1"/>
          <w:sz w:val="31"/>
          <w:szCs w:val="31"/>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5.</w:t>
      </w:r>
      <w:r>
        <w:rPr>
          <w:rFonts w:hint="eastAsia" w:ascii="仿宋_GB2312" w:hAnsi="Times New Roman" w:eastAsia="仿宋_GB2312" w:cs="仿宋_GB2312"/>
          <w:color w:val="000000" w:themeColor="text1"/>
          <w:sz w:val="31"/>
          <w:szCs w:val="31"/>
          <w14:textFill>
            <w14:solidFill>
              <w14:schemeClr w14:val="tx1"/>
            </w14:solidFill>
          </w14:textFill>
        </w:rPr>
        <w:t>比选申请人资格要求的资料；</w:t>
      </w:r>
    </w:p>
    <w:p w14:paraId="5DBD26AE">
      <w:pPr>
        <w:spacing w:line="56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所有</w:t>
      </w:r>
      <w:r>
        <w:rPr>
          <w:rFonts w:ascii="Times New Roman" w:hAnsi="Times New Roman" w:eastAsia="仿宋_GB2312" w:cs="Times New Roman"/>
          <w:color w:val="000000" w:themeColor="text1"/>
          <w:sz w:val="32"/>
          <w:szCs w:val="32"/>
          <w14:textFill>
            <w14:solidFill>
              <w14:schemeClr w14:val="tx1"/>
            </w14:solidFill>
          </w14:textFill>
        </w:rPr>
        <w:t>资料均需盖单位鲜章，扫描成PDF格式，于报名截止时间前将报名资料发至407519009@qq.com邮箱，</w:t>
      </w:r>
      <w:r>
        <w:rPr>
          <w:rFonts w:hint="eastAsia" w:ascii="Times New Roman" w:hAnsi="Times New Roman" w:eastAsia="仿宋_GB2312" w:cs="Times New Roman"/>
          <w:color w:val="000000" w:themeColor="text1"/>
          <w:sz w:val="32"/>
          <w:szCs w:val="32"/>
          <w:u w:val="single"/>
          <w14:textFill>
            <w14:solidFill>
              <w14:schemeClr w14:val="tx1"/>
            </w14:solidFill>
          </w14:textFill>
        </w:rPr>
        <w:t>2025</w:t>
      </w:r>
      <w:r>
        <w:rPr>
          <w:rFonts w:ascii="Times New Roman" w:hAnsi="Times New Roman" w:eastAsia="仿宋_GB2312" w:cs="Times New Roman"/>
          <w:color w:val="000000" w:themeColor="text1"/>
          <w:sz w:val="32"/>
          <w:szCs w:val="32"/>
          <w14:textFill>
            <w14:solidFill>
              <w14:schemeClr w14:val="tx1"/>
            </w14:solidFill>
          </w14:textFill>
        </w:rPr>
        <w:t>年</w:t>
      </w:r>
      <w:r>
        <w:rPr>
          <w:rFonts w:hint="eastAsia" w:ascii="Times New Roman" w:hAnsi="Times New Roman" w:eastAsia="仿宋_GB2312" w:cs="Times New Roman"/>
          <w:color w:val="000000" w:themeColor="text1"/>
          <w:sz w:val="32"/>
          <w:szCs w:val="32"/>
          <w:u w:val="single"/>
          <w14:textFill>
            <w14:solidFill>
              <w14:schemeClr w14:val="tx1"/>
            </w14:solidFill>
          </w14:textFill>
        </w:rPr>
        <w:t xml:space="preserve">  4</w:t>
      </w:r>
      <w:r>
        <w:rPr>
          <w:rFonts w:ascii="Times New Roman" w:hAnsi="Times New Roman" w:eastAsia="仿宋_GB2312" w:cs="Times New Roman"/>
          <w:color w:val="000000" w:themeColor="text1"/>
          <w:sz w:val="32"/>
          <w:szCs w:val="32"/>
          <w14:textFill>
            <w14:solidFill>
              <w14:schemeClr w14:val="tx1"/>
            </w14:solidFill>
          </w14:textFill>
        </w:rPr>
        <w:t>月</w:t>
      </w:r>
      <w:r>
        <w:rPr>
          <w:rFonts w:hint="eastAsia" w:ascii="Times New Roman" w:hAnsi="Times New Roman" w:eastAsia="仿宋_GB2312"/>
          <w:color w:val="000000" w:themeColor="text1"/>
          <w:sz w:val="32"/>
          <w:szCs w:val="32"/>
          <w:u w:val="single"/>
          <w:lang w:val="en-US" w:eastAsia="zh-CN"/>
          <w14:textFill>
            <w14:solidFill>
              <w14:schemeClr w14:val="tx1"/>
            </w14:solidFill>
          </w14:textFill>
        </w:rPr>
        <w:t>15</w:t>
      </w:r>
      <w:r>
        <w:rPr>
          <w:rFonts w:hint="eastAsia" w:ascii="Times New Roman" w:hAnsi="Times New Roman" w:eastAsia="仿宋_GB2312"/>
          <w:color w:val="000000" w:themeColor="text1"/>
          <w:sz w:val="32"/>
          <w:szCs w:val="32"/>
          <w14:textFill>
            <w14:solidFill>
              <w14:schemeClr w14:val="tx1"/>
            </w14:solidFill>
          </w14:textFill>
        </w:rPr>
        <w:t>日</w:t>
      </w:r>
      <w:r>
        <w:rPr>
          <w:rFonts w:hint="eastAsia" w:ascii="Times New Roman" w:hAnsi="Times New Roman" w:eastAsia="仿宋_GB2312"/>
          <w:color w:val="000000" w:themeColor="text1"/>
          <w:sz w:val="32"/>
          <w:szCs w:val="32"/>
          <w:u w:val="single"/>
          <w:lang w:val="en-US" w:eastAsia="zh-CN"/>
          <w14:textFill>
            <w14:solidFill>
              <w14:schemeClr w14:val="tx1"/>
            </w14:solidFill>
          </w14:textFill>
        </w:rPr>
        <w:t>17:30</w:t>
      </w:r>
      <w:r>
        <w:rPr>
          <w:rFonts w:ascii="Times New Roman" w:hAnsi="Times New Roman" w:eastAsia="仿宋_GB2312" w:cs="Times New Roman"/>
          <w:color w:val="000000" w:themeColor="text1"/>
          <w:sz w:val="32"/>
          <w:szCs w:val="32"/>
          <w14:textFill>
            <w14:solidFill>
              <w14:schemeClr w14:val="tx1"/>
            </w14:solidFill>
          </w14:textFill>
        </w:rPr>
        <w:t>后不予受理。</w:t>
      </w:r>
    </w:p>
    <w:p w14:paraId="558EB67E">
      <w:pPr>
        <w:numPr>
          <w:ilvl w:val="0"/>
          <w:numId w:val="5"/>
        </w:numPr>
        <w:autoSpaceDE w:val="0"/>
        <w:spacing w:line="560" w:lineRule="exact"/>
        <w:ind w:firstLine="640" w:firstLineChars="200"/>
        <w:outlineLvl w:val="0"/>
        <w:rPr>
          <w:rFonts w:ascii="Times New Roman" w:hAnsi="Times New Roman" w:eastAsia="黑体" w:cs="宋体"/>
          <w:color w:val="000000" w:themeColor="text1"/>
          <w:kern w:val="0"/>
          <w:sz w:val="32"/>
          <w:szCs w:val="32"/>
          <w14:textFill>
            <w14:solidFill>
              <w14:schemeClr w14:val="tx1"/>
            </w14:solidFill>
          </w14:textFill>
        </w:rPr>
      </w:pPr>
      <w:r>
        <w:rPr>
          <w:rFonts w:hint="eastAsia" w:ascii="Times New Roman" w:hAnsi="Times New Roman" w:eastAsia="黑体" w:cs="宋体"/>
          <w:color w:val="000000" w:themeColor="text1"/>
          <w:kern w:val="0"/>
          <w:sz w:val="32"/>
          <w:szCs w:val="32"/>
          <w14:textFill>
            <w14:solidFill>
              <w14:schemeClr w14:val="tx1"/>
            </w14:solidFill>
          </w14:textFill>
        </w:rPr>
        <w:t>响应文件递交时间及比选时间等</w:t>
      </w:r>
    </w:p>
    <w:p w14:paraId="22A3D9B2">
      <w:pPr>
        <w:numPr>
          <w:ilvl w:val="0"/>
          <w:numId w:val="6"/>
        </w:numPr>
        <w:spacing w:line="560" w:lineRule="exact"/>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比选资料格式</w:t>
      </w:r>
      <w:r>
        <w:rPr>
          <w:rFonts w:ascii="Times New Roman" w:hAnsi="Times New Roman" w:eastAsia="仿宋_GB2312" w:cs="Times New Roman"/>
          <w:color w:val="000000" w:themeColor="text1"/>
          <w:sz w:val="32"/>
          <w:szCs w:val="32"/>
          <w14:textFill>
            <w14:solidFill>
              <w14:schemeClr w14:val="tx1"/>
            </w14:solidFill>
          </w14:textFill>
        </w:rPr>
        <w:t>要求：</w:t>
      </w:r>
      <w:r>
        <w:rPr>
          <w:rFonts w:hint="eastAsia" w:ascii="Times New Roman" w:hAnsi="Times New Roman" w:eastAsia="仿宋_GB2312" w:cs="Times New Roman"/>
          <w:color w:val="000000" w:themeColor="text1"/>
          <w:sz w:val="32"/>
          <w:szCs w:val="32"/>
          <w14:textFill>
            <w14:solidFill>
              <w14:schemeClr w14:val="tx1"/>
            </w14:solidFill>
          </w14:textFill>
        </w:rPr>
        <w:t>（详见附件）</w:t>
      </w:r>
    </w:p>
    <w:p w14:paraId="3AE61045">
      <w:pPr>
        <w:spacing w:line="56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比选申请人</w:t>
      </w:r>
      <w:r>
        <w:rPr>
          <w:rFonts w:ascii="Times New Roman" w:hAnsi="Times New Roman" w:eastAsia="仿宋_GB2312" w:cs="Times New Roman"/>
          <w:color w:val="000000" w:themeColor="text1"/>
          <w:sz w:val="32"/>
          <w:szCs w:val="32"/>
          <w14:textFill>
            <w14:solidFill>
              <w14:schemeClr w14:val="tx1"/>
            </w14:solidFill>
          </w14:textFill>
        </w:rPr>
        <w:t>参与</w:t>
      </w:r>
      <w:r>
        <w:rPr>
          <w:rFonts w:hint="eastAsia" w:ascii="Times New Roman" w:hAnsi="Times New Roman" w:eastAsia="仿宋_GB2312" w:cs="Times New Roman"/>
          <w:color w:val="000000" w:themeColor="text1"/>
          <w:sz w:val="32"/>
          <w:szCs w:val="32"/>
          <w14:textFill>
            <w14:solidFill>
              <w14:schemeClr w14:val="tx1"/>
            </w14:solidFill>
          </w14:textFill>
        </w:rPr>
        <w:t>比选活动</w:t>
      </w:r>
      <w:r>
        <w:rPr>
          <w:rFonts w:ascii="Times New Roman" w:hAnsi="Times New Roman" w:eastAsia="仿宋_GB2312" w:cs="Times New Roman"/>
          <w:color w:val="000000" w:themeColor="text1"/>
          <w:sz w:val="32"/>
          <w:szCs w:val="32"/>
          <w14:textFill>
            <w14:solidFill>
              <w14:schemeClr w14:val="tx1"/>
            </w14:solidFill>
          </w14:textFill>
        </w:rPr>
        <w:t>即视为</w:t>
      </w:r>
      <w:r>
        <w:rPr>
          <w:rFonts w:hint="eastAsia" w:ascii="Times New Roman" w:hAnsi="Times New Roman" w:eastAsia="仿宋_GB2312" w:cs="Times New Roman"/>
          <w:color w:val="000000" w:themeColor="text1"/>
          <w:sz w:val="32"/>
          <w:szCs w:val="32"/>
          <w14:textFill>
            <w14:solidFill>
              <w14:schemeClr w14:val="tx1"/>
            </w14:solidFill>
          </w14:textFill>
        </w:rPr>
        <w:t>响应</w:t>
      </w:r>
      <w:r>
        <w:rPr>
          <w:rFonts w:ascii="Times New Roman" w:hAnsi="Times New Roman" w:eastAsia="仿宋_GB2312" w:cs="Times New Roman"/>
          <w:color w:val="000000" w:themeColor="text1"/>
          <w:sz w:val="32"/>
          <w:szCs w:val="32"/>
          <w14:textFill>
            <w14:solidFill>
              <w14:schemeClr w14:val="tx1"/>
            </w14:solidFill>
          </w14:textFill>
        </w:rPr>
        <w:t>所有</w:t>
      </w:r>
      <w:r>
        <w:rPr>
          <w:rFonts w:hint="eastAsia" w:ascii="Times New Roman" w:hAnsi="Times New Roman" w:eastAsia="仿宋_GB2312" w:cs="Times New Roman"/>
          <w:color w:val="000000" w:themeColor="text1"/>
          <w:sz w:val="32"/>
          <w:szCs w:val="32"/>
          <w14:textFill>
            <w14:solidFill>
              <w14:schemeClr w14:val="tx1"/>
            </w14:solidFill>
          </w14:textFill>
        </w:rPr>
        <w:t>比选</w:t>
      </w:r>
      <w:r>
        <w:rPr>
          <w:rFonts w:ascii="Times New Roman" w:hAnsi="Times New Roman" w:eastAsia="仿宋_GB2312" w:cs="Times New Roman"/>
          <w:color w:val="000000" w:themeColor="text1"/>
          <w:sz w:val="32"/>
          <w:szCs w:val="32"/>
          <w14:textFill>
            <w14:solidFill>
              <w14:schemeClr w14:val="tx1"/>
            </w14:solidFill>
          </w14:textFill>
        </w:rPr>
        <w:t>要求</w:t>
      </w:r>
      <w:r>
        <w:rPr>
          <w:rFonts w:hint="eastAsia" w:ascii="Times New Roman" w:hAnsi="Times New Roman" w:eastAsia="仿宋_GB2312" w:cs="Times New Roman"/>
          <w:color w:val="000000" w:themeColor="text1"/>
          <w:sz w:val="32"/>
          <w:szCs w:val="32"/>
          <w:lang w:val="zh-CN"/>
          <w14:textFill>
            <w14:solidFill>
              <w14:schemeClr w14:val="tx1"/>
            </w14:solidFill>
          </w14:textFill>
        </w:rPr>
        <w:t>，</w:t>
      </w:r>
      <w:r>
        <w:rPr>
          <w:rFonts w:ascii="Times New Roman" w:hAnsi="Times New Roman" w:eastAsia="仿宋_GB2312" w:cs="Times New Roman"/>
          <w:color w:val="000000" w:themeColor="text1"/>
          <w:sz w:val="32"/>
          <w:szCs w:val="32"/>
          <w14:textFill>
            <w14:solidFill>
              <w14:schemeClr w14:val="tx1"/>
            </w14:solidFill>
          </w14:textFill>
        </w:rPr>
        <w:t>所有</w:t>
      </w:r>
      <w:r>
        <w:rPr>
          <w:rFonts w:hint="eastAsia" w:ascii="Times New Roman" w:hAnsi="Times New Roman" w:eastAsia="仿宋_GB2312" w:cs="Times New Roman"/>
          <w:color w:val="000000" w:themeColor="text1"/>
          <w:sz w:val="32"/>
          <w:szCs w:val="32"/>
          <w14:textFill>
            <w14:solidFill>
              <w14:schemeClr w14:val="tx1"/>
            </w14:solidFill>
          </w14:textFill>
        </w:rPr>
        <w:t>响应</w:t>
      </w:r>
      <w:r>
        <w:rPr>
          <w:rFonts w:ascii="Times New Roman" w:hAnsi="Times New Roman" w:eastAsia="仿宋_GB2312" w:cs="Times New Roman"/>
          <w:color w:val="000000" w:themeColor="text1"/>
          <w:sz w:val="32"/>
          <w:szCs w:val="32"/>
          <w14:textFill>
            <w14:solidFill>
              <w14:schemeClr w14:val="tx1"/>
            </w14:solidFill>
          </w14:textFill>
        </w:rPr>
        <w:t>文件必须打印盖章</w:t>
      </w:r>
      <w:r>
        <w:rPr>
          <w:rFonts w:hint="eastAsia" w:ascii="Times New Roman" w:hAnsi="Times New Roman" w:eastAsia="仿宋_GB2312" w:cs="Times New Roman"/>
          <w:color w:val="000000" w:themeColor="text1"/>
          <w:sz w:val="32"/>
          <w:szCs w:val="32"/>
          <w14:textFill>
            <w14:solidFill>
              <w14:schemeClr w14:val="tx1"/>
            </w14:solidFill>
          </w14:textFill>
        </w:rPr>
        <w:t>并进行完整包装，包装完在封口处加盖密封章或公章（贴密封条）,不得有破损。</w:t>
      </w:r>
      <w:r>
        <w:rPr>
          <w:rFonts w:ascii="Times New Roman" w:hAnsi="Times New Roman" w:eastAsia="仿宋_GB2312" w:cs="Times New Roman"/>
          <w:color w:val="000000" w:themeColor="text1"/>
          <w:sz w:val="32"/>
          <w:szCs w:val="32"/>
          <w14:textFill>
            <w14:solidFill>
              <w14:schemeClr w14:val="tx1"/>
            </w14:solidFill>
          </w14:textFill>
        </w:rPr>
        <w:t>密封文件开启后，由评审小组进行评审。</w:t>
      </w:r>
    </w:p>
    <w:p w14:paraId="460765F8">
      <w:pPr>
        <w:numPr>
          <w:ilvl w:val="0"/>
          <w:numId w:val="6"/>
        </w:numPr>
        <w:spacing w:line="560" w:lineRule="exact"/>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响应</w:t>
      </w:r>
      <w:r>
        <w:rPr>
          <w:rFonts w:ascii="Times New Roman" w:hAnsi="Times New Roman" w:eastAsia="仿宋_GB2312" w:cs="Times New Roman"/>
          <w:color w:val="000000" w:themeColor="text1"/>
          <w:sz w:val="32"/>
          <w:szCs w:val="32"/>
          <w14:textFill>
            <w14:solidFill>
              <w14:schemeClr w14:val="tx1"/>
            </w14:solidFill>
          </w14:textFill>
        </w:rPr>
        <w:t>文件递交截止时间</w:t>
      </w:r>
      <w:r>
        <w:rPr>
          <w:rFonts w:hint="eastAsia" w:ascii="Times New Roman" w:hAnsi="Times New Roman" w:eastAsia="仿宋_GB2312" w:cs="Times New Roman"/>
          <w:color w:val="000000" w:themeColor="text1"/>
          <w:sz w:val="32"/>
          <w:szCs w:val="32"/>
          <w14:textFill>
            <w14:solidFill>
              <w14:schemeClr w14:val="tx1"/>
            </w14:solidFill>
          </w14:textFill>
        </w:rPr>
        <w:t xml:space="preserve"> ：</w:t>
      </w:r>
      <w:r>
        <w:rPr>
          <w:rFonts w:hint="eastAsia" w:ascii="Times New Roman" w:hAnsi="Times New Roman" w:eastAsia="仿宋_GB2312" w:cs="Times New Roman"/>
          <w:color w:val="000000" w:themeColor="text1"/>
          <w:sz w:val="32"/>
          <w:szCs w:val="32"/>
          <w:u w:val="single"/>
          <w14:textFill>
            <w14:solidFill>
              <w14:schemeClr w14:val="tx1"/>
            </w14:solidFill>
          </w14:textFill>
        </w:rPr>
        <w:t>2025</w:t>
      </w:r>
      <w:r>
        <w:rPr>
          <w:rFonts w:ascii="Times New Roman" w:hAnsi="Times New Roman" w:eastAsia="仿宋_GB2312" w:cs="Times New Roman"/>
          <w:color w:val="000000" w:themeColor="text1"/>
          <w:sz w:val="32"/>
          <w:szCs w:val="32"/>
          <w14:textFill>
            <w14:solidFill>
              <w14:schemeClr w14:val="tx1"/>
            </w14:solidFill>
          </w14:textFill>
        </w:rPr>
        <w:t>年</w:t>
      </w:r>
      <w:r>
        <w:rPr>
          <w:rFonts w:hint="eastAsia" w:ascii="Times New Roman" w:hAnsi="Times New Roman" w:eastAsia="仿宋_GB2312" w:cs="Times New Roman"/>
          <w:color w:val="000000" w:themeColor="text1"/>
          <w:sz w:val="32"/>
          <w:szCs w:val="32"/>
          <w:u w:val="single"/>
          <w:lang w:val="en-US" w:eastAsia="zh-CN"/>
          <w14:textFill>
            <w14:solidFill>
              <w14:schemeClr w14:val="tx1"/>
            </w14:solidFill>
          </w14:textFill>
        </w:rPr>
        <w:t>4</w:t>
      </w:r>
      <w:r>
        <w:rPr>
          <w:rFonts w:ascii="Times New Roman" w:hAnsi="Times New Roman" w:eastAsia="仿宋_GB2312" w:cs="Times New Roman"/>
          <w:color w:val="000000" w:themeColor="text1"/>
          <w:sz w:val="32"/>
          <w:szCs w:val="32"/>
          <w14:textFill>
            <w14:solidFill>
              <w14:schemeClr w14:val="tx1"/>
            </w14:solidFill>
          </w14:textFill>
        </w:rPr>
        <w:t>月</w:t>
      </w:r>
      <w:r>
        <w:rPr>
          <w:rFonts w:hint="eastAsia" w:ascii="Times New Roman" w:hAnsi="Times New Roman" w:eastAsia="仿宋_GB2312" w:cs="Times New Roman"/>
          <w:color w:val="000000" w:themeColor="text1"/>
          <w:sz w:val="32"/>
          <w:szCs w:val="32"/>
          <w:u w:val="single"/>
          <w:lang w:val="en-US" w:eastAsia="zh-CN"/>
          <w14:textFill>
            <w14:solidFill>
              <w14:schemeClr w14:val="tx1"/>
            </w14:solidFill>
          </w14:textFill>
        </w:rPr>
        <w:t>16</w:t>
      </w:r>
      <w:r>
        <w:rPr>
          <w:rFonts w:ascii="Times New Roman" w:hAnsi="Times New Roman" w:eastAsia="仿宋_GB2312" w:cs="Times New Roman"/>
          <w:color w:val="000000" w:themeColor="text1"/>
          <w:sz w:val="32"/>
          <w:szCs w:val="32"/>
          <w14:textFill>
            <w14:solidFill>
              <w14:schemeClr w14:val="tx1"/>
            </w14:solidFill>
          </w14:textFill>
        </w:rPr>
        <w:t>日</w:t>
      </w:r>
      <w:r>
        <w:rPr>
          <w:rFonts w:hint="eastAsia" w:ascii="Times New Roman" w:hAnsi="Times New Roman" w:eastAsia="仿宋_GB2312" w:cs="Times New Roman"/>
          <w:color w:val="000000" w:themeColor="text1"/>
          <w:sz w:val="32"/>
          <w:szCs w:val="32"/>
          <w:u w:val="single"/>
          <w:lang w:val="en-US" w:eastAsia="zh-CN"/>
          <w14:textFill>
            <w14:solidFill>
              <w14:schemeClr w14:val="tx1"/>
            </w14:solidFill>
          </w14:textFill>
        </w:rPr>
        <w:t>10:00</w:t>
      </w:r>
      <w:r>
        <w:rPr>
          <w:rFonts w:ascii="Times New Roman" w:hAnsi="Times New Roman" w:eastAsia="仿宋_GB2312" w:cs="Times New Roman"/>
          <w:color w:val="000000" w:themeColor="text1"/>
          <w:sz w:val="32"/>
          <w:szCs w:val="32"/>
          <w14:textFill>
            <w14:solidFill>
              <w14:schemeClr w14:val="tx1"/>
            </w14:solidFill>
          </w14:textFill>
        </w:rPr>
        <w:t xml:space="preserve">。 </w:t>
      </w:r>
    </w:p>
    <w:p w14:paraId="3C6D2F6B">
      <w:pPr>
        <w:numPr>
          <w:ilvl w:val="0"/>
          <w:numId w:val="6"/>
        </w:numPr>
        <w:spacing w:line="560" w:lineRule="exact"/>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比选</w:t>
      </w:r>
      <w:r>
        <w:rPr>
          <w:rFonts w:ascii="Times New Roman" w:hAnsi="Times New Roman" w:eastAsia="仿宋_GB2312" w:cs="Times New Roman"/>
          <w:color w:val="000000" w:themeColor="text1"/>
          <w:sz w:val="32"/>
          <w:szCs w:val="32"/>
          <w14:textFill>
            <w14:solidFill>
              <w14:schemeClr w14:val="tx1"/>
            </w14:solidFill>
          </w14:textFill>
        </w:rPr>
        <w:t>时间</w:t>
      </w:r>
      <w:r>
        <w:rPr>
          <w:rFonts w:hint="eastAsia" w:ascii="Times New Roman" w:hAnsi="Times New Roman" w:eastAsia="仿宋_GB2312" w:cs="Times New Roman"/>
          <w:color w:val="000000" w:themeColor="text1"/>
          <w:sz w:val="32"/>
          <w:szCs w:val="32"/>
          <w14:textFill>
            <w14:solidFill>
              <w14:schemeClr w14:val="tx1"/>
            </w14:solidFill>
          </w14:textFill>
        </w:rPr>
        <w:t>：</w:t>
      </w:r>
      <w:r>
        <w:rPr>
          <w:rFonts w:hint="eastAsia" w:ascii="Times New Roman" w:hAnsi="Times New Roman" w:eastAsia="仿宋_GB2312" w:cs="Times New Roman"/>
          <w:color w:val="000000" w:themeColor="text1"/>
          <w:sz w:val="32"/>
          <w:szCs w:val="32"/>
          <w:u w:val="single"/>
          <w14:textFill>
            <w14:solidFill>
              <w14:schemeClr w14:val="tx1"/>
            </w14:solidFill>
          </w14:textFill>
        </w:rPr>
        <w:t xml:space="preserve"> 2025 </w:t>
      </w:r>
      <w:r>
        <w:rPr>
          <w:rFonts w:ascii="Times New Roman" w:hAnsi="Times New Roman" w:eastAsia="仿宋_GB2312" w:cs="Times New Roman"/>
          <w:color w:val="000000" w:themeColor="text1"/>
          <w:sz w:val="32"/>
          <w:szCs w:val="32"/>
          <w14:textFill>
            <w14:solidFill>
              <w14:schemeClr w14:val="tx1"/>
            </w14:solidFill>
          </w14:textFill>
        </w:rPr>
        <w:t>年</w:t>
      </w:r>
      <w:r>
        <w:rPr>
          <w:rFonts w:hint="eastAsia" w:ascii="Times New Roman" w:hAnsi="Times New Roman" w:eastAsia="仿宋_GB2312" w:cs="Times New Roman"/>
          <w:color w:val="000000" w:themeColor="text1"/>
          <w:sz w:val="32"/>
          <w:szCs w:val="32"/>
          <w:u w:val="single"/>
          <w14:textFill>
            <w14:solidFill>
              <w14:schemeClr w14:val="tx1"/>
            </w14:solidFill>
          </w14:textFill>
        </w:rPr>
        <w:t xml:space="preserve">4 </w:t>
      </w:r>
      <w:r>
        <w:rPr>
          <w:rFonts w:ascii="Times New Roman" w:hAnsi="Times New Roman" w:eastAsia="仿宋_GB2312" w:cs="Times New Roman"/>
          <w:color w:val="000000" w:themeColor="text1"/>
          <w:sz w:val="32"/>
          <w:szCs w:val="32"/>
          <w14:textFill>
            <w14:solidFill>
              <w14:schemeClr w14:val="tx1"/>
            </w14:solidFill>
          </w14:textFill>
        </w:rPr>
        <w:t>月</w:t>
      </w:r>
      <w:r>
        <w:rPr>
          <w:rFonts w:hint="eastAsia" w:ascii="Times New Roman" w:hAnsi="Times New Roman" w:eastAsia="仿宋_GB2312" w:cs="Times New Roman"/>
          <w:color w:val="000000" w:themeColor="text1"/>
          <w:sz w:val="32"/>
          <w:szCs w:val="32"/>
          <w:u w:val="single"/>
          <w14:textFill>
            <w14:solidFill>
              <w14:schemeClr w14:val="tx1"/>
            </w14:solidFill>
          </w14:textFill>
        </w:rPr>
        <w:t xml:space="preserve"> </w:t>
      </w:r>
      <w:r>
        <w:rPr>
          <w:rFonts w:hint="eastAsia" w:ascii="Times New Roman" w:hAnsi="Times New Roman" w:eastAsia="仿宋_GB2312" w:cs="Times New Roman"/>
          <w:color w:val="000000" w:themeColor="text1"/>
          <w:sz w:val="32"/>
          <w:szCs w:val="32"/>
          <w:u w:val="single"/>
          <w:lang w:val="en-US" w:eastAsia="zh-CN"/>
          <w14:textFill>
            <w14:solidFill>
              <w14:schemeClr w14:val="tx1"/>
            </w14:solidFill>
          </w14:textFill>
        </w:rPr>
        <w:t>16</w:t>
      </w:r>
      <w:r>
        <w:rPr>
          <w:rFonts w:hint="eastAsia" w:ascii="Times New Roman" w:hAnsi="Times New Roman" w:eastAsia="仿宋_GB2312" w:cs="Times New Roman"/>
          <w:color w:val="000000" w:themeColor="text1"/>
          <w:sz w:val="32"/>
          <w:szCs w:val="32"/>
          <w:u w:val="single"/>
          <w14:textFill>
            <w14:solidFill>
              <w14:schemeClr w14:val="tx1"/>
            </w14:solidFill>
          </w14:textFill>
        </w:rPr>
        <w:t xml:space="preserve"> </w:t>
      </w:r>
      <w:r>
        <w:rPr>
          <w:rFonts w:ascii="Times New Roman" w:hAnsi="Times New Roman" w:eastAsia="仿宋_GB2312" w:cs="Times New Roman"/>
          <w:color w:val="000000" w:themeColor="text1"/>
          <w:sz w:val="32"/>
          <w:szCs w:val="32"/>
          <w14:textFill>
            <w14:solidFill>
              <w14:schemeClr w14:val="tx1"/>
            </w14:solidFill>
          </w14:textFill>
        </w:rPr>
        <w:t>日</w:t>
      </w:r>
      <w:r>
        <w:rPr>
          <w:rFonts w:hint="eastAsia" w:ascii="Times New Roman" w:hAnsi="Times New Roman" w:eastAsia="仿宋_GB2312" w:cs="Times New Roman"/>
          <w:color w:val="000000" w:themeColor="text1"/>
          <w:sz w:val="32"/>
          <w:szCs w:val="32"/>
          <w:u w:val="single"/>
          <w:lang w:val="en-US" w:eastAsia="zh-CN"/>
          <w14:textFill>
            <w14:solidFill>
              <w14:schemeClr w14:val="tx1"/>
            </w14:solidFill>
          </w14:textFill>
        </w:rPr>
        <w:t>10:00</w:t>
      </w:r>
      <w:r>
        <w:rPr>
          <w:rFonts w:hint="eastAsia" w:ascii="Times New Roman" w:hAnsi="Times New Roman" w:eastAsia="仿宋_GB2312" w:cs="Times New Roman"/>
          <w:color w:val="000000" w:themeColor="text1"/>
          <w:sz w:val="32"/>
          <w:szCs w:val="32"/>
          <w:u w:val="single"/>
          <w14:textFill>
            <w14:solidFill>
              <w14:schemeClr w14:val="tx1"/>
            </w14:solidFill>
          </w14:textFill>
        </w:rPr>
        <w:t xml:space="preserve"> </w:t>
      </w:r>
      <w:r>
        <w:rPr>
          <w:rFonts w:ascii="Times New Roman" w:hAnsi="Times New Roman" w:eastAsia="仿宋_GB2312" w:cs="Times New Roman"/>
          <w:color w:val="000000" w:themeColor="text1"/>
          <w:sz w:val="32"/>
          <w:szCs w:val="32"/>
          <w14:textFill>
            <w14:solidFill>
              <w14:schemeClr w14:val="tx1"/>
            </w14:solidFill>
          </w14:textFill>
        </w:rPr>
        <w:t>。</w:t>
      </w:r>
    </w:p>
    <w:p w14:paraId="7588BE1F">
      <w:pPr>
        <w:numPr>
          <w:ilvl w:val="0"/>
          <w:numId w:val="6"/>
        </w:numPr>
        <w:spacing w:line="560" w:lineRule="exact"/>
        <w:rPr>
          <w:rFonts w:ascii="仿宋_GB2312"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s="Times New Roman"/>
          <w:color w:val="000000" w:themeColor="text1"/>
          <w:sz w:val="32"/>
          <w:szCs w:val="32"/>
          <w14:textFill>
            <w14:solidFill>
              <w14:schemeClr w14:val="tx1"/>
            </w14:solidFill>
          </w14:textFill>
        </w:rPr>
        <w:t>比选</w:t>
      </w:r>
      <w:r>
        <w:rPr>
          <w:rFonts w:ascii="Times New Roman" w:hAnsi="Times New Roman" w:eastAsia="仿宋_GB2312" w:cs="Times New Roman"/>
          <w:color w:val="000000" w:themeColor="text1"/>
          <w:sz w:val="32"/>
          <w:szCs w:val="32"/>
          <w14:textFill>
            <w14:solidFill>
              <w14:schemeClr w14:val="tx1"/>
            </w14:solidFill>
          </w14:textFill>
        </w:rPr>
        <w:t>地点：德阳市潺亭水务有限公司会议室（罗江区万安北路245号）。</w:t>
      </w:r>
    </w:p>
    <w:p w14:paraId="087598A4">
      <w:pPr>
        <w:numPr>
          <w:ilvl w:val="0"/>
          <w:numId w:val="5"/>
        </w:numPr>
        <w:autoSpaceDE w:val="0"/>
        <w:spacing w:line="560" w:lineRule="exact"/>
        <w:ind w:firstLine="640" w:firstLineChars="200"/>
        <w:outlineLvl w:val="0"/>
        <w:rPr>
          <w:rFonts w:ascii="Times New Roman" w:hAnsi="Times New Roman" w:eastAsia="黑体" w:cs="宋体"/>
          <w:color w:val="000000" w:themeColor="text1"/>
          <w:kern w:val="0"/>
          <w:sz w:val="32"/>
          <w:szCs w:val="32"/>
          <w14:textFill>
            <w14:solidFill>
              <w14:schemeClr w14:val="tx1"/>
            </w14:solidFill>
          </w14:textFill>
        </w:rPr>
      </w:pPr>
      <w:r>
        <w:rPr>
          <w:rFonts w:hint="eastAsia" w:ascii="Times New Roman" w:hAnsi="Times New Roman" w:eastAsia="黑体" w:cs="宋体"/>
          <w:color w:val="000000" w:themeColor="text1"/>
          <w:kern w:val="0"/>
          <w:sz w:val="32"/>
          <w:szCs w:val="32"/>
          <w14:textFill>
            <w14:solidFill>
              <w14:schemeClr w14:val="tx1"/>
            </w14:solidFill>
          </w14:textFill>
        </w:rPr>
        <w:t>比选人资格审查</w:t>
      </w:r>
    </w:p>
    <w:p w14:paraId="0D4E4A44">
      <w:pPr>
        <w:spacing w:line="56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由评审小组对各</w:t>
      </w:r>
      <w:r>
        <w:rPr>
          <w:rFonts w:hint="eastAsia" w:ascii="Times New Roman" w:hAnsi="Times New Roman" w:eastAsia="仿宋_GB2312" w:cs="Times New Roman"/>
          <w:color w:val="000000" w:themeColor="text1"/>
          <w:sz w:val="32"/>
          <w:szCs w:val="32"/>
          <w14:textFill>
            <w14:solidFill>
              <w14:schemeClr w14:val="tx1"/>
            </w14:solidFill>
          </w14:textFill>
        </w:rPr>
        <w:t>比选申请</w:t>
      </w:r>
      <w:r>
        <w:rPr>
          <w:rFonts w:hint="eastAsia" w:ascii="仿宋_GB2312" w:hAnsi="仿宋_GB2312" w:eastAsia="仿宋_GB2312" w:cs="仿宋_GB2312"/>
          <w:color w:val="000000" w:themeColor="text1"/>
          <w:sz w:val="32"/>
          <w:szCs w:val="32"/>
          <w14:textFill>
            <w14:solidFill>
              <w14:schemeClr w14:val="tx1"/>
            </w14:solidFill>
          </w14:textFill>
        </w:rPr>
        <w:t>人进行资格审查，凡通过资格审查的，均进入参加比选申请人名单；通过资格审查的</w:t>
      </w:r>
      <w:r>
        <w:rPr>
          <w:rFonts w:hint="eastAsia" w:ascii="Times New Roman" w:hAnsi="Times New Roman" w:eastAsia="仿宋_GB2312" w:cs="Times New Roman"/>
          <w:color w:val="000000" w:themeColor="text1"/>
          <w:sz w:val="32"/>
          <w:szCs w:val="32"/>
          <w14:textFill>
            <w14:solidFill>
              <w14:schemeClr w14:val="tx1"/>
            </w14:solidFill>
          </w14:textFill>
        </w:rPr>
        <w:t>比选</w:t>
      </w:r>
      <w:r>
        <w:rPr>
          <w:rFonts w:hint="eastAsia" w:ascii="仿宋_GB2312" w:hAnsi="仿宋_GB2312" w:eastAsia="仿宋_GB2312" w:cs="仿宋_GB2312"/>
          <w:color w:val="000000" w:themeColor="text1"/>
          <w:sz w:val="32"/>
          <w:szCs w:val="32"/>
          <w14:textFill>
            <w14:solidFill>
              <w14:schemeClr w14:val="tx1"/>
            </w14:solidFill>
          </w14:textFill>
        </w:rPr>
        <w:t>申请人不足三家的，本次</w:t>
      </w:r>
      <w:r>
        <w:rPr>
          <w:rFonts w:hint="eastAsia" w:ascii="Times New Roman" w:hAnsi="Times New Roman" w:eastAsia="仿宋_GB2312" w:cs="Times New Roman"/>
          <w:color w:val="000000" w:themeColor="text1"/>
          <w:sz w:val="32"/>
          <w:szCs w:val="32"/>
          <w14:textFill>
            <w14:solidFill>
              <w14:schemeClr w14:val="tx1"/>
            </w14:solidFill>
          </w14:textFill>
        </w:rPr>
        <w:t>比选</w:t>
      </w:r>
      <w:r>
        <w:rPr>
          <w:rFonts w:hint="eastAsia" w:ascii="仿宋_GB2312" w:hAnsi="仿宋_GB2312" w:eastAsia="仿宋_GB2312" w:cs="仿宋_GB2312"/>
          <w:color w:val="000000" w:themeColor="text1"/>
          <w:sz w:val="32"/>
          <w:szCs w:val="32"/>
          <w14:textFill>
            <w14:solidFill>
              <w14:schemeClr w14:val="tx1"/>
            </w14:solidFill>
          </w14:textFill>
        </w:rPr>
        <w:t>活动终止。</w:t>
      </w:r>
    </w:p>
    <w:p w14:paraId="0A74F461">
      <w:pPr>
        <w:spacing w:line="560" w:lineRule="exact"/>
        <w:ind w:firstLine="640" w:firstLineChars="200"/>
        <w:rPr>
          <w:rFonts w:ascii="黑体" w:hAnsi="黑体" w:eastAsia="黑体" w:cs="黑体"/>
          <w:color w:val="000000" w:themeColor="text1"/>
          <w:kern w:val="0"/>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七、</w:t>
      </w:r>
      <w:r>
        <w:rPr>
          <w:rFonts w:hint="eastAsia" w:ascii="黑体" w:hAnsi="黑体" w:eastAsia="黑体" w:cs="黑体"/>
          <w:color w:val="000000" w:themeColor="text1"/>
          <w:kern w:val="0"/>
          <w:sz w:val="32"/>
          <w:szCs w:val="32"/>
          <w14:textFill>
            <w14:solidFill>
              <w14:schemeClr w14:val="tx1"/>
            </w14:solidFill>
          </w14:textFill>
        </w:rPr>
        <w:t>报价要求</w:t>
      </w:r>
    </w:p>
    <w:p w14:paraId="42D25567">
      <w:pPr>
        <w:numPr>
          <w:ilvl w:val="0"/>
          <w:numId w:val="7"/>
        </w:numPr>
        <w:spacing w:line="560" w:lineRule="exac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项目进行一次性报价，如因采购人造成比选文件错漏、比选延后等，在比选文件中违规设置限制性条件、故意设置非实质性竞争条款、违规泄露应当保密的与比选活动有关的情况和资料、与比选申请人串通、弄虚作假等，按照相关法律、规定进行处罚。</w:t>
      </w:r>
    </w:p>
    <w:p w14:paraId="3046BF7C">
      <w:pPr>
        <w:numPr>
          <w:ilvl w:val="0"/>
          <w:numId w:val="7"/>
        </w:numPr>
        <w:spacing w:line="560" w:lineRule="exac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若在报价中出现相同报价的，采取现场二次报价确定中选人。</w:t>
      </w:r>
    </w:p>
    <w:p w14:paraId="08C11C34">
      <w:pPr>
        <w:autoSpaceDE w:val="0"/>
        <w:spacing w:line="560" w:lineRule="exact"/>
        <w:ind w:firstLine="640" w:firstLineChars="200"/>
        <w:outlineLvl w:val="0"/>
        <w:rPr>
          <w:rFonts w:ascii="Times New Roman" w:hAnsi="Times New Roman" w:eastAsia="黑体" w:cs="宋体"/>
          <w:color w:val="000000" w:themeColor="text1"/>
          <w:kern w:val="0"/>
          <w:sz w:val="32"/>
          <w:szCs w:val="32"/>
          <w14:textFill>
            <w14:solidFill>
              <w14:schemeClr w14:val="tx1"/>
            </w14:solidFill>
          </w14:textFill>
        </w:rPr>
      </w:pPr>
      <w:r>
        <w:rPr>
          <w:rFonts w:hint="eastAsia" w:ascii="Times New Roman" w:hAnsi="Times New Roman" w:eastAsia="黑体" w:cs="宋体"/>
          <w:color w:val="000000" w:themeColor="text1"/>
          <w:kern w:val="0"/>
          <w:sz w:val="32"/>
          <w:szCs w:val="32"/>
          <w14:textFill>
            <w14:solidFill>
              <w14:schemeClr w14:val="tx1"/>
            </w14:solidFill>
          </w14:textFill>
        </w:rPr>
        <w:t>八、注意事项</w:t>
      </w:r>
    </w:p>
    <w:p w14:paraId="2B0FB4C3">
      <w:pPr>
        <w:numPr>
          <w:ilvl w:val="0"/>
          <w:numId w:val="8"/>
        </w:numPr>
        <w:spacing w:line="560" w:lineRule="exact"/>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递交响应文件的人员请提前10分钟进场，并携带身份证原件。</w:t>
      </w:r>
    </w:p>
    <w:p w14:paraId="501B3892">
      <w:pPr>
        <w:numPr>
          <w:ilvl w:val="0"/>
          <w:numId w:val="8"/>
        </w:numPr>
        <w:spacing w:line="560" w:lineRule="exact"/>
        <w:rPr>
          <w:rFonts w:ascii="Times New Roman" w:hAnsi="Times New Roman" w:eastAsia="仿宋_GB2312" w:cs="Times New Roman"/>
          <w:color w:val="000000" w:themeColor="text1"/>
          <w:sz w:val="32"/>
          <w:szCs w:val="32"/>
          <w14:textFill>
            <w14:solidFill>
              <w14:schemeClr w14:val="tx1"/>
            </w14:solidFill>
          </w14:textFill>
        </w:rPr>
      </w:pPr>
      <w:r>
        <w:rPr>
          <w:rFonts w:ascii="Times New Roman" w:hAnsi="Times New Roman" w:eastAsia="仿宋_GB2312" w:cs="Times New Roman"/>
          <w:color w:val="000000" w:themeColor="text1"/>
          <w:sz w:val="32"/>
          <w:szCs w:val="32"/>
          <w14:textFill>
            <w14:solidFill>
              <w14:schemeClr w14:val="tx1"/>
            </w14:solidFill>
          </w14:textFill>
        </w:rPr>
        <w:t>本次比选活动最终解释权归德阳市潺亭水务有限公司所有。</w:t>
      </w:r>
    </w:p>
    <w:p w14:paraId="6CACCF3E">
      <w:pPr>
        <w:autoSpaceDE w:val="0"/>
        <w:spacing w:line="560" w:lineRule="exact"/>
        <w:ind w:firstLine="640" w:firstLineChars="200"/>
        <w:outlineLvl w:val="0"/>
        <w:rPr>
          <w:rFonts w:ascii="Times New Roman" w:hAnsi="Times New Roman" w:eastAsia="黑体" w:cs="宋体"/>
          <w:color w:val="000000" w:themeColor="text1"/>
          <w:kern w:val="0"/>
          <w:sz w:val="32"/>
          <w:szCs w:val="32"/>
          <w14:textFill>
            <w14:solidFill>
              <w14:schemeClr w14:val="tx1"/>
            </w14:solidFill>
          </w14:textFill>
        </w:rPr>
      </w:pPr>
      <w:r>
        <w:rPr>
          <w:rFonts w:hint="eastAsia" w:ascii="Times New Roman" w:hAnsi="Times New Roman" w:eastAsia="黑体" w:cs="宋体"/>
          <w:color w:val="000000" w:themeColor="text1"/>
          <w:kern w:val="0"/>
          <w:sz w:val="32"/>
          <w:szCs w:val="32"/>
          <w14:textFill>
            <w14:solidFill>
              <w14:schemeClr w14:val="tx1"/>
            </w14:solidFill>
          </w14:textFill>
        </w:rPr>
        <w:t>九、联系方式</w:t>
      </w:r>
    </w:p>
    <w:p w14:paraId="3768AE00">
      <w:pPr>
        <w:spacing w:line="560" w:lineRule="exact"/>
        <w:ind w:firstLine="640"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经 办 人：林老师</w:t>
      </w:r>
    </w:p>
    <w:p w14:paraId="7303927C">
      <w:pPr>
        <w:spacing w:line="560" w:lineRule="exact"/>
        <w:ind w:firstLine="640" w:firstLineChars="200"/>
        <w:rPr>
          <w:rFonts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联系电话：0838-3201089</w:t>
      </w:r>
    </w:p>
    <w:p w14:paraId="7F13D261">
      <w:pPr>
        <w:spacing w:line="560" w:lineRule="exact"/>
        <w:ind w:firstLine="640" w:firstLineChars="200"/>
        <w:rPr>
          <w:rFonts w:ascii="Times New Roman" w:hAnsi="Times New Roman" w:eastAsia="仿宋_GB2312"/>
          <w:color w:val="000000" w:themeColor="text1"/>
          <w:sz w:val="32"/>
          <w:szCs w:val="32"/>
          <w14:textFill>
            <w14:solidFill>
              <w14:schemeClr w14:val="tx1"/>
            </w14:solidFill>
          </w14:textFill>
        </w:rPr>
      </w:pPr>
      <w:r>
        <w:rPr>
          <w:rFonts w:hint="eastAsia" w:ascii="Times New Roman" w:hAnsi="Times New Roman" w:eastAsia="仿宋_GB2312"/>
          <w:color w:val="000000" w:themeColor="text1"/>
          <w:sz w:val="32"/>
          <w:szCs w:val="32"/>
          <w14:textFill>
            <w14:solidFill>
              <w14:schemeClr w14:val="tx1"/>
            </w14:solidFill>
          </w14:textFill>
        </w:rPr>
        <w:t>地    址：德阳市罗江区万安北路245号。</w:t>
      </w:r>
    </w:p>
    <w:p w14:paraId="5E4A659F">
      <w:pPr>
        <w:pStyle w:val="7"/>
        <w:spacing w:line="560" w:lineRule="exact"/>
        <w:rPr>
          <w:rFonts w:ascii="Times New Roman" w:hAnsi="Times New Roman" w:eastAsia="仿宋_GB2312"/>
          <w:color w:val="000000" w:themeColor="text1"/>
          <w:sz w:val="32"/>
          <w:szCs w:val="32"/>
          <w14:textFill>
            <w14:solidFill>
              <w14:schemeClr w14:val="tx1"/>
            </w14:solidFill>
          </w14:textFill>
        </w:rPr>
      </w:pPr>
    </w:p>
    <w:p w14:paraId="1B8B0BAA">
      <w:pPr>
        <w:spacing w:line="560" w:lineRule="exact"/>
        <w:rPr>
          <w:color w:val="000000" w:themeColor="text1"/>
          <w14:textFill>
            <w14:solidFill>
              <w14:schemeClr w14:val="tx1"/>
            </w14:solidFill>
          </w14:textFill>
        </w:rPr>
      </w:pPr>
    </w:p>
    <w:p w14:paraId="3F58F0A1">
      <w:pPr>
        <w:pStyle w:val="12"/>
        <w:widowControl/>
        <w:spacing w:line="560" w:lineRule="exact"/>
        <w:ind w:firstLine="4668" w:firstLineChars="1506"/>
        <w:rPr>
          <w:rFonts w:ascii="仿宋_GB2312" w:hAnsi="微软雅黑" w:eastAsia="仿宋_GB2312" w:cs="仿宋_GB2312"/>
          <w:color w:val="000000" w:themeColor="text1"/>
          <w:sz w:val="31"/>
          <w:szCs w:val="31"/>
          <w14:textFill>
            <w14:solidFill>
              <w14:schemeClr w14:val="tx1"/>
            </w14:solidFill>
          </w14:textFill>
        </w:rPr>
      </w:pPr>
      <w:r>
        <w:rPr>
          <w:rFonts w:hint="eastAsia" w:ascii="仿宋_GB2312" w:hAnsi="微软雅黑" w:eastAsia="仿宋_GB2312" w:cs="仿宋_GB2312"/>
          <w:color w:val="000000" w:themeColor="text1"/>
          <w:sz w:val="31"/>
          <w:szCs w:val="31"/>
          <w14:textFill>
            <w14:solidFill>
              <w14:schemeClr w14:val="tx1"/>
            </w14:solidFill>
          </w14:textFill>
        </w:rPr>
        <w:t xml:space="preserve"> 德阳市潺亭水务有限公司</w:t>
      </w:r>
    </w:p>
    <w:p w14:paraId="1F0B52FF">
      <w:pPr>
        <w:spacing w:line="560" w:lineRule="exact"/>
        <w:rPr>
          <w:rFonts w:ascii="仿宋_GB2312" w:hAnsi="微软雅黑" w:eastAsia="仿宋_GB2312" w:cs="仿宋_GB2312"/>
          <w:color w:val="000000" w:themeColor="text1"/>
          <w:sz w:val="31"/>
          <w:szCs w:val="31"/>
          <w:highlight w:val="yellow"/>
          <w14:textFill>
            <w14:solidFill>
              <w14:schemeClr w14:val="tx1"/>
            </w14:solidFill>
          </w14:textFill>
        </w:rPr>
      </w:pPr>
      <w:r>
        <w:rPr>
          <w:rFonts w:hint="eastAsia" w:ascii="仿宋_GB2312" w:hAnsi="微软雅黑" w:eastAsia="仿宋_GB2312" w:cs="仿宋_GB2312"/>
          <w:color w:val="000000" w:themeColor="text1"/>
          <w:sz w:val="31"/>
          <w:szCs w:val="31"/>
          <w14:textFill>
            <w14:solidFill>
              <w14:schemeClr w14:val="tx1"/>
            </w14:solidFill>
          </w14:textFill>
        </w:rPr>
        <w:t xml:space="preserve">                                  2025年4月</w:t>
      </w:r>
      <w:r>
        <w:rPr>
          <w:rFonts w:hint="eastAsia" w:ascii="仿宋_GB2312" w:hAnsi="微软雅黑" w:eastAsia="仿宋_GB2312" w:cs="仿宋_GB2312"/>
          <w:color w:val="000000" w:themeColor="text1"/>
          <w:sz w:val="31"/>
          <w:szCs w:val="31"/>
          <w:lang w:val="en-US" w:eastAsia="zh-CN"/>
          <w14:textFill>
            <w14:solidFill>
              <w14:schemeClr w14:val="tx1"/>
            </w14:solidFill>
          </w14:textFill>
        </w:rPr>
        <w:t>11</w:t>
      </w:r>
      <w:r>
        <w:rPr>
          <w:rFonts w:hint="eastAsia" w:ascii="仿宋_GB2312" w:hAnsi="微软雅黑" w:eastAsia="仿宋_GB2312" w:cs="仿宋_GB2312"/>
          <w:color w:val="000000" w:themeColor="text1"/>
          <w:sz w:val="31"/>
          <w:szCs w:val="31"/>
          <w14:textFill>
            <w14:solidFill>
              <w14:schemeClr w14:val="tx1"/>
            </w14:solidFill>
          </w14:textFill>
        </w:rPr>
        <w:t>日</w:t>
      </w:r>
    </w:p>
    <w:p w14:paraId="0CF27311">
      <w:pPr>
        <w:spacing w:line="560" w:lineRule="exact"/>
        <w:rPr>
          <w:rFonts w:ascii="仿宋_GB2312" w:hAnsi="微软雅黑" w:eastAsia="仿宋_GB2312" w:cs="仿宋_GB2312"/>
          <w:color w:val="000000" w:themeColor="text1"/>
          <w:sz w:val="31"/>
          <w:szCs w:val="31"/>
          <w14:textFill>
            <w14:solidFill>
              <w14:schemeClr w14:val="tx1"/>
            </w14:solidFill>
          </w14:textFill>
        </w:rPr>
      </w:pPr>
    </w:p>
    <w:p w14:paraId="4C351496">
      <w:pPr>
        <w:spacing w:line="560" w:lineRule="exact"/>
        <w:rPr>
          <w:rFonts w:ascii="仿宋_GB2312" w:hAnsi="微软雅黑" w:eastAsia="仿宋_GB2312" w:cs="仿宋_GB2312"/>
          <w:color w:val="000000" w:themeColor="text1"/>
          <w:sz w:val="31"/>
          <w:szCs w:val="31"/>
          <w14:textFill>
            <w14:solidFill>
              <w14:schemeClr w14:val="tx1"/>
            </w14:solidFill>
          </w14:textFill>
        </w:rPr>
      </w:pPr>
    </w:p>
    <w:p w14:paraId="2B63AE49">
      <w:pPr>
        <w:spacing w:line="560" w:lineRule="exact"/>
        <w:rPr>
          <w:rFonts w:ascii="仿宋_GB2312" w:hAnsi="微软雅黑" w:eastAsia="仿宋_GB2312" w:cs="仿宋_GB2312"/>
          <w:color w:val="000000" w:themeColor="text1"/>
          <w:sz w:val="31"/>
          <w:szCs w:val="31"/>
          <w14:textFill>
            <w14:solidFill>
              <w14:schemeClr w14:val="tx1"/>
            </w14:solidFill>
          </w14:textFill>
        </w:rPr>
      </w:pPr>
    </w:p>
    <w:p w14:paraId="2A2200A9">
      <w:pPr>
        <w:spacing w:line="560" w:lineRule="exact"/>
        <w:rPr>
          <w:rFonts w:ascii="仿宋_GB2312" w:hAnsi="微软雅黑" w:eastAsia="仿宋_GB2312" w:cs="仿宋_GB2312"/>
          <w:color w:val="000000" w:themeColor="text1"/>
          <w:sz w:val="31"/>
          <w:szCs w:val="31"/>
          <w14:textFill>
            <w14:solidFill>
              <w14:schemeClr w14:val="tx1"/>
            </w14:solidFill>
          </w14:textFill>
        </w:rPr>
      </w:pPr>
    </w:p>
    <w:p w14:paraId="75801A93">
      <w:pPr>
        <w:spacing w:line="560" w:lineRule="exact"/>
        <w:rPr>
          <w:rFonts w:ascii="仿宋_GB2312" w:hAnsi="微软雅黑" w:eastAsia="仿宋_GB2312" w:cs="仿宋_GB2312"/>
          <w:color w:val="000000" w:themeColor="text1"/>
          <w:sz w:val="31"/>
          <w:szCs w:val="31"/>
          <w14:textFill>
            <w14:solidFill>
              <w14:schemeClr w14:val="tx1"/>
            </w14:solidFill>
          </w14:textFill>
        </w:rPr>
      </w:pPr>
    </w:p>
    <w:p w14:paraId="4E8868AC">
      <w:pPr>
        <w:pStyle w:val="7"/>
        <w:spacing w:line="560" w:lineRule="exact"/>
        <w:rPr>
          <w:rFonts w:ascii="仿宋_GB2312" w:hAnsi="微软雅黑" w:eastAsia="仿宋_GB2312" w:cs="仿宋_GB2312"/>
          <w:color w:val="000000" w:themeColor="text1"/>
          <w:sz w:val="31"/>
          <w:szCs w:val="31"/>
          <w14:textFill>
            <w14:solidFill>
              <w14:schemeClr w14:val="tx1"/>
            </w14:solidFill>
          </w14:textFill>
        </w:rPr>
      </w:pPr>
    </w:p>
    <w:p w14:paraId="62245E48">
      <w:pPr>
        <w:pStyle w:val="23"/>
        <w:spacing w:line="560" w:lineRule="exact"/>
        <w:ind w:firstLine="0" w:firstLineChars="0"/>
        <w:jc w:val="center"/>
        <w:rPr>
          <w:rFonts w:ascii="方正小标宋简体" w:hAnsi="方正小标宋简体" w:eastAsia="方正小标宋简体" w:cs="方正小标宋简体"/>
          <w:color w:val="000000" w:themeColor="text1"/>
          <w:sz w:val="44"/>
          <w:szCs w:val="44"/>
          <w14:textFill>
            <w14:solidFill>
              <w14:schemeClr w14:val="tx1"/>
            </w14:solidFill>
          </w14:textFill>
        </w:rPr>
      </w:pPr>
    </w:p>
    <w:p w14:paraId="5337D274">
      <w:pPr>
        <w:pStyle w:val="23"/>
        <w:spacing w:line="560" w:lineRule="exact"/>
        <w:ind w:firstLine="0" w:firstLineChars="0"/>
        <w:jc w:val="center"/>
        <w:rPr>
          <w:rFonts w:hint="eastAsia" w:ascii="方正小标宋简体" w:hAnsi="方正小标宋简体" w:eastAsia="方正小标宋简体" w:cs="方正小标宋简体"/>
          <w:color w:val="000000" w:themeColor="text1"/>
          <w:sz w:val="44"/>
          <w:szCs w:val="44"/>
          <w14:textFill>
            <w14:solidFill>
              <w14:schemeClr w14:val="tx1"/>
            </w14:solidFill>
          </w14:textFill>
        </w:rPr>
      </w:pPr>
    </w:p>
    <w:p w14:paraId="78F536B9">
      <w:pPr>
        <w:pStyle w:val="23"/>
        <w:spacing w:line="560" w:lineRule="exact"/>
        <w:ind w:firstLine="0" w:firstLineChars="0"/>
        <w:jc w:val="center"/>
        <w:rPr>
          <w:rFonts w:hint="eastAsia" w:ascii="方正小标宋简体" w:hAnsi="方正小标宋简体" w:eastAsia="方正小标宋简体" w:cs="方正小标宋简体"/>
          <w:color w:val="000000" w:themeColor="text1"/>
          <w:sz w:val="44"/>
          <w:szCs w:val="44"/>
          <w14:textFill>
            <w14:solidFill>
              <w14:schemeClr w14:val="tx1"/>
            </w14:solidFill>
          </w14:textFill>
        </w:rPr>
      </w:pPr>
    </w:p>
    <w:p w14:paraId="7FE5B1BC">
      <w:pPr>
        <w:pStyle w:val="23"/>
        <w:spacing w:line="560" w:lineRule="exact"/>
        <w:ind w:firstLine="0" w:firstLineChars="0"/>
        <w:jc w:val="center"/>
        <w:rPr>
          <w:rFonts w:hint="eastAsia" w:ascii="方正小标宋简体" w:hAnsi="方正小标宋简体" w:eastAsia="方正小标宋简体" w:cs="方正小标宋简体"/>
          <w:color w:val="000000" w:themeColor="text1"/>
          <w:sz w:val="44"/>
          <w:szCs w:val="44"/>
          <w14:textFill>
            <w14:solidFill>
              <w14:schemeClr w14:val="tx1"/>
            </w14:solidFill>
          </w14:textFill>
        </w:rPr>
      </w:pPr>
    </w:p>
    <w:p w14:paraId="1F9D1B61">
      <w:pPr>
        <w:pStyle w:val="23"/>
        <w:spacing w:line="560" w:lineRule="exact"/>
        <w:ind w:firstLine="0" w:firstLineChars="0"/>
        <w:jc w:val="center"/>
        <w:rPr>
          <w:rFonts w:hint="eastAsia" w:ascii="方正小标宋简体" w:hAnsi="方正小标宋简体" w:eastAsia="方正小标宋简体" w:cs="方正小标宋简体"/>
          <w:color w:val="000000" w:themeColor="text1"/>
          <w:sz w:val="44"/>
          <w:szCs w:val="44"/>
          <w14:textFill>
            <w14:solidFill>
              <w14:schemeClr w14:val="tx1"/>
            </w14:solidFill>
          </w14:textFill>
        </w:rPr>
      </w:pPr>
    </w:p>
    <w:p w14:paraId="7A6FF7FC">
      <w:pPr>
        <w:pStyle w:val="23"/>
        <w:spacing w:line="560" w:lineRule="exact"/>
        <w:ind w:firstLine="0" w:firstLineChars="0"/>
        <w:jc w:val="center"/>
        <w:rPr>
          <w:rFonts w:hint="eastAsia" w:ascii="方正小标宋简体" w:hAnsi="方正小标宋简体" w:eastAsia="方正小标宋简体" w:cs="方正小标宋简体"/>
          <w:color w:val="000000" w:themeColor="text1"/>
          <w:sz w:val="44"/>
          <w:szCs w:val="44"/>
          <w14:textFill>
            <w14:solidFill>
              <w14:schemeClr w14:val="tx1"/>
            </w14:solidFill>
          </w14:textFill>
        </w:rPr>
      </w:pPr>
    </w:p>
    <w:p w14:paraId="1CA12A81">
      <w:pPr>
        <w:pStyle w:val="23"/>
        <w:spacing w:line="560" w:lineRule="exact"/>
        <w:ind w:firstLine="0" w:firstLineChars="0"/>
        <w:jc w:val="center"/>
        <w:rPr>
          <w:rFonts w:hint="eastAsia" w:ascii="方正小标宋简体" w:hAnsi="方正小标宋简体" w:eastAsia="方正小标宋简体" w:cs="方正小标宋简体"/>
          <w:color w:val="000000" w:themeColor="text1"/>
          <w:sz w:val="44"/>
          <w:szCs w:val="44"/>
          <w14:textFill>
            <w14:solidFill>
              <w14:schemeClr w14:val="tx1"/>
            </w14:solidFill>
          </w14:textFill>
        </w:rPr>
      </w:pPr>
    </w:p>
    <w:p w14:paraId="0CE7A807">
      <w:pPr>
        <w:pStyle w:val="23"/>
        <w:spacing w:line="560" w:lineRule="exact"/>
        <w:ind w:firstLine="0" w:firstLineChars="0"/>
        <w:jc w:val="center"/>
        <w:rPr>
          <w:rFonts w:hint="eastAsia" w:ascii="方正小标宋简体" w:hAnsi="方正小标宋简体" w:eastAsia="方正小标宋简体" w:cs="方正小标宋简体"/>
          <w:color w:val="000000" w:themeColor="text1"/>
          <w:sz w:val="44"/>
          <w:szCs w:val="44"/>
          <w14:textFill>
            <w14:solidFill>
              <w14:schemeClr w14:val="tx1"/>
            </w14:solidFill>
          </w14:textFill>
        </w:rPr>
      </w:pPr>
    </w:p>
    <w:p w14:paraId="2841DB28">
      <w:pPr>
        <w:pStyle w:val="23"/>
        <w:spacing w:line="560" w:lineRule="exact"/>
        <w:ind w:firstLine="0" w:firstLineChars="0"/>
        <w:jc w:val="center"/>
        <w:rPr>
          <w:rFonts w:ascii="方正小标宋简体" w:hAnsi="方正小标宋简体" w:eastAsia="方正小标宋简体" w:cs="方正小标宋简体"/>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第二章   服务商须知</w:t>
      </w:r>
    </w:p>
    <w:p w14:paraId="01814FB2">
      <w:pPr>
        <w:pStyle w:val="23"/>
        <w:spacing w:line="560" w:lineRule="exact"/>
        <w:ind w:firstLine="640"/>
        <w:rPr>
          <w:rFonts w:ascii="楷体" w:hAnsi="楷体" w:eastAsia="楷体" w:cs="楷体"/>
          <w:color w:val="000000" w:themeColor="text1"/>
          <w:sz w:val="32"/>
          <w:szCs w:val="32"/>
          <w14:textFill>
            <w14:solidFill>
              <w14:schemeClr w14:val="tx1"/>
            </w14:solidFill>
          </w14:textFill>
        </w:rPr>
      </w:pPr>
    </w:p>
    <w:p w14:paraId="58DB220D">
      <w:pPr>
        <w:numPr>
          <w:ilvl w:val="0"/>
          <w:numId w:val="10"/>
        </w:numPr>
        <w:spacing w:line="560" w:lineRule="exact"/>
        <w:rPr>
          <w:rFonts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本次比选活动将采用低价中选方式确定服务单位。</w:t>
      </w:r>
    </w:p>
    <w:p w14:paraId="69B62403">
      <w:pPr>
        <w:numPr>
          <w:ilvl w:val="0"/>
          <w:numId w:val="10"/>
        </w:numPr>
        <w:spacing w:line="560" w:lineRule="exact"/>
        <w:rPr>
          <w:rFonts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中选人应与采购人签订合同。</w:t>
      </w:r>
    </w:p>
    <w:p w14:paraId="0B9083D9">
      <w:pPr>
        <w:numPr>
          <w:ilvl w:val="0"/>
          <w:numId w:val="10"/>
        </w:numPr>
        <w:spacing w:line="560" w:lineRule="exact"/>
        <w:rPr>
          <w:rFonts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不论比选结果如何，比选申请人应承担编制和提交响应文件的全部费用，采购人对这些费用概不负责。</w:t>
      </w:r>
    </w:p>
    <w:p w14:paraId="421EDFDE">
      <w:pPr>
        <w:numPr>
          <w:ilvl w:val="0"/>
          <w:numId w:val="10"/>
        </w:numPr>
        <w:spacing w:line="560" w:lineRule="exact"/>
        <w:rPr>
          <w:rFonts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比选文件是申请人编制响应文件的重要依据，也是签订合同的重要依据，与合同具有同等法律效力，望申请人予以重视。</w:t>
      </w:r>
    </w:p>
    <w:p w14:paraId="357F1ECA">
      <w:pPr>
        <w:numPr>
          <w:ilvl w:val="0"/>
          <w:numId w:val="10"/>
        </w:numPr>
        <w:spacing w:line="560" w:lineRule="exact"/>
        <w:rPr>
          <w:rFonts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申请人应了解一切可能影响报价的资料和市场风险。但申请人必须对所获资料、信息的真实性负全部责任，且所需费用由申请人自理。一旦中选，申请人不得以任何借口提出额外要求。</w:t>
      </w:r>
    </w:p>
    <w:p w14:paraId="68CD0EBC">
      <w:pPr>
        <w:numPr>
          <w:ilvl w:val="0"/>
          <w:numId w:val="10"/>
        </w:numPr>
        <w:spacing w:line="560" w:lineRule="exact"/>
        <w:rPr>
          <w:rFonts w:ascii="仿宋_GB2312" w:hAnsi="仿宋_GB2312" w:eastAsia="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采购人不对未中选单位做任何未中选原因的解释。</w:t>
      </w:r>
    </w:p>
    <w:p w14:paraId="1DBB3CF5">
      <w:pPr>
        <w:numPr>
          <w:ilvl w:val="0"/>
          <w:numId w:val="10"/>
        </w:numPr>
        <w:spacing w:line="560" w:lineRule="exac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无论比选结果如何，所有参与的比选资料均不退回且归采购人所有。</w:t>
      </w:r>
    </w:p>
    <w:p w14:paraId="331E43BE">
      <w:pPr>
        <w:numPr>
          <w:ilvl w:val="0"/>
          <w:numId w:val="10"/>
        </w:numPr>
        <w:spacing w:line="560" w:lineRule="exac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olor w:val="000000" w:themeColor="text1"/>
          <w:sz w:val="32"/>
          <w:szCs w:val="32"/>
          <w14:textFill>
            <w14:solidFill>
              <w14:schemeClr w14:val="tx1"/>
            </w14:solidFill>
          </w14:textFill>
        </w:rPr>
        <w:t>申请人在参加本项目的比选活动中，必须由申请单位的负责人或其授权的委托代理人参加。</w:t>
      </w:r>
    </w:p>
    <w:p w14:paraId="2B19A777">
      <w:pPr>
        <w:numPr>
          <w:ilvl w:val="0"/>
          <w:numId w:val="10"/>
        </w:numPr>
        <w:spacing w:line="560" w:lineRule="exac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本项目不接受联合体，</w:t>
      </w:r>
      <w:r>
        <w:rPr>
          <w:rFonts w:hint="eastAsia" w:ascii="Times New Roman" w:hAnsi="Times New Roman" w:eastAsia="仿宋_GB2312"/>
          <w:color w:val="000000" w:themeColor="text1"/>
          <w:sz w:val="32"/>
          <w:szCs w:val="32"/>
          <w14:textFill>
            <w14:solidFill>
              <w14:schemeClr w14:val="tx1"/>
            </w14:solidFill>
          </w14:textFill>
        </w:rPr>
        <w:t>不接受中选后分包</w:t>
      </w:r>
      <w:r>
        <w:rPr>
          <w:rFonts w:hint="eastAsia" w:ascii="仿宋_GB2312" w:hAnsi="仿宋_GB2312" w:eastAsia="仿宋_GB2312" w:cs="仿宋_GB2312"/>
          <w:color w:val="000000" w:themeColor="text1"/>
          <w:sz w:val="32"/>
          <w:szCs w:val="32"/>
          <w14:textFill>
            <w14:solidFill>
              <w14:schemeClr w14:val="tx1"/>
            </w14:solidFill>
          </w14:textFill>
        </w:rPr>
        <w:t>。</w:t>
      </w:r>
    </w:p>
    <w:p w14:paraId="123A5919">
      <w:pPr>
        <w:spacing w:line="900" w:lineRule="exact"/>
        <w:jc w:val="center"/>
        <w:rPr>
          <w:rFonts w:ascii="楷体" w:hAnsi="楷体" w:eastAsia="楷体" w:cs="楷体"/>
          <w:b/>
          <w:color w:val="000000" w:themeColor="text1"/>
          <w:spacing w:val="-30"/>
          <w:sz w:val="52"/>
          <w:szCs w:val="52"/>
          <w14:textFill>
            <w14:solidFill>
              <w14:schemeClr w14:val="tx1"/>
            </w14:solidFill>
          </w14:textFill>
        </w:rPr>
      </w:pPr>
    </w:p>
    <w:p w14:paraId="6378D7E4">
      <w:pPr>
        <w:spacing w:line="900" w:lineRule="exact"/>
        <w:rPr>
          <w:rFonts w:ascii="楷体" w:hAnsi="楷体" w:eastAsia="楷体" w:cs="楷体"/>
          <w:b/>
          <w:color w:val="000000" w:themeColor="text1"/>
          <w:spacing w:val="-30"/>
          <w:sz w:val="52"/>
          <w:szCs w:val="52"/>
          <w14:textFill>
            <w14:solidFill>
              <w14:schemeClr w14:val="tx1"/>
            </w14:solidFill>
          </w14:textFill>
        </w:rPr>
      </w:pPr>
    </w:p>
    <w:p w14:paraId="2DFF2E6E">
      <w:pPr>
        <w:spacing w:line="900" w:lineRule="exact"/>
        <w:rPr>
          <w:rFonts w:ascii="楷体" w:hAnsi="楷体" w:eastAsia="楷体" w:cs="楷体"/>
          <w:b/>
          <w:color w:val="000000" w:themeColor="text1"/>
          <w:spacing w:val="-30"/>
          <w:sz w:val="52"/>
          <w:szCs w:val="52"/>
          <w14:textFill>
            <w14:solidFill>
              <w14:schemeClr w14:val="tx1"/>
            </w14:solidFill>
          </w14:textFill>
        </w:rPr>
      </w:pPr>
    </w:p>
    <w:p w14:paraId="31A4FB51">
      <w:pPr>
        <w:pStyle w:val="7"/>
        <w:rPr>
          <w:color w:val="000000" w:themeColor="text1"/>
          <w:lang w:val="en-US"/>
          <w14:textFill>
            <w14:solidFill>
              <w14:schemeClr w14:val="tx1"/>
            </w14:solidFill>
          </w14:textFill>
        </w:rPr>
      </w:pPr>
    </w:p>
    <w:p w14:paraId="214A2599">
      <w:pPr>
        <w:pStyle w:val="8"/>
        <w:numPr>
          <w:ilvl w:val="0"/>
          <w:numId w:val="11"/>
        </w:numPr>
        <w:spacing w:line="560" w:lineRule="exact"/>
        <w:jc w:val="center"/>
        <w:rPr>
          <w:rFonts w:hint="default" w:ascii="Times New Roman" w:hAnsi="Times New Roman" w:eastAsia="方正小标宋简体" w:cs="方正小标宋简体"/>
          <w:color w:val="000000" w:themeColor="text1"/>
          <w:kern w:val="44"/>
          <w:sz w:val="44"/>
          <w:szCs w:val="44"/>
          <w14:textFill>
            <w14:solidFill>
              <w14:schemeClr w14:val="tx1"/>
            </w14:solidFill>
          </w14:textFill>
        </w:rPr>
      </w:pPr>
      <w:r>
        <w:rPr>
          <w:rFonts w:ascii="方正小标宋简体" w:hAnsi="方正小标宋简体" w:eastAsia="方正小标宋简体" w:cs="方正小标宋简体"/>
          <w:color w:val="000000" w:themeColor="text1"/>
          <w:sz w:val="44"/>
          <w:szCs w:val="44"/>
          <w14:textFill>
            <w14:solidFill>
              <w14:schemeClr w14:val="tx1"/>
            </w14:solidFill>
          </w14:textFill>
        </w:rPr>
        <w:t xml:space="preserve">  采购</w:t>
      </w:r>
      <w:r>
        <w:rPr>
          <w:rFonts w:ascii="Times New Roman" w:hAnsi="Times New Roman" w:eastAsia="方正小标宋简体" w:cs="方正小标宋简体"/>
          <w:color w:val="000000" w:themeColor="text1"/>
          <w:kern w:val="44"/>
          <w:sz w:val="44"/>
          <w:szCs w:val="44"/>
          <w14:textFill>
            <w14:solidFill>
              <w14:schemeClr w14:val="tx1"/>
            </w14:solidFill>
          </w14:textFill>
        </w:rPr>
        <w:t>要求</w:t>
      </w:r>
    </w:p>
    <w:p w14:paraId="349129E3">
      <w:pPr>
        <w:rPr>
          <w:color w:val="000000" w:themeColor="text1"/>
          <w14:textFill>
            <w14:solidFill>
              <w14:schemeClr w14:val="tx1"/>
            </w14:solidFill>
          </w14:textFill>
        </w:rPr>
      </w:pPr>
    </w:p>
    <w:p w14:paraId="4000B1FF">
      <w:pPr>
        <w:numPr>
          <w:ilvl w:val="0"/>
          <w:numId w:val="12"/>
        </w:numPr>
        <w:ind w:firstLine="640" w:firstLineChars="200"/>
        <w:rPr>
          <w:rFonts w:ascii="黑体" w:hAnsi="黑体" w:eastAsia="黑体" w:cs="黑体"/>
          <w:color w:val="auto"/>
          <w:sz w:val="32"/>
          <w:szCs w:val="32"/>
        </w:rPr>
      </w:pPr>
      <w:r>
        <w:rPr>
          <w:rFonts w:hint="eastAsia" w:ascii="黑体" w:hAnsi="黑体" w:eastAsia="黑体" w:cs="黑体"/>
          <w:color w:val="auto"/>
          <w:sz w:val="32"/>
          <w:szCs w:val="32"/>
        </w:rPr>
        <w:t>采购内容及控制价</w:t>
      </w:r>
    </w:p>
    <w:tbl>
      <w:tblPr>
        <w:tblStyle w:val="15"/>
        <w:tblpPr w:leftFromText="180" w:rightFromText="180" w:vertAnchor="text" w:horzAnchor="page" w:tblpX="2006" w:tblpY="177"/>
        <w:tblOverlap w:val="never"/>
        <w:tblW w:w="8216" w:type="dxa"/>
        <w:jc w:val="center"/>
        <w:tblLayout w:type="fixed"/>
        <w:tblCellMar>
          <w:top w:w="0" w:type="dxa"/>
          <w:left w:w="108" w:type="dxa"/>
          <w:bottom w:w="0" w:type="dxa"/>
          <w:right w:w="108" w:type="dxa"/>
        </w:tblCellMar>
      </w:tblPr>
      <w:tblGrid>
        <w:gridCol w:w="2468"/>
        <w:gridCol w:w="5748"/>
      </w:tblGrid>
      <w:tr w14:paraId="0051A4CE">
        <w:tblPrEx>
          <w:tblCellMar>
            <w:top w:w="0" w:type="dxa"/>
            <w:left w:w="108" w:type="dxa"/>
            <w:bottom w:w="0" w:type="dxa"/>
            <w:right w:w="108" w:type="dxa"/>
          </w:tblCellMar>
        </w:tblPrEx>
        <w:trPr>
          <w:trHeight w:val="355" w:hRule="atLeast"/>
          <w:jc w:val="center"/>
        </w:trPr>
        <w:tc>
          <w:tcPr>
            <w:tcW w:w="246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6954293">
            <w:pPr>
              <w:widowControl/>
              <w:ind w:firstLine="240" w:firstLineChars="100"/>
              <w:jc w:val="center"/>
              <w:textAlignment w:val="center"/>
              <w:rPr>
                <w:rFonts w:ascii="Times New Roman" w:hAnsi="Times New Roman" w:eastAsia="仿宋_GB2312" w:cs="Times New Roman"/>
                <w:sz w:val="24"/>
                <w:szCs w:val="24"/>
              </w:rPr>
            </w:pPr>
            <w:r>
              <w:rPr>
                <w:rFonts w:ascii="Times New Roman" w:hAnsi="Times New Roman" w:eastAsia="仿宋_GB2312" w:cs="Times New Roman"/>
                <w:kern w:val="0"/>
                <w:sz w:val="24"/>
                <w:szCs w:val="24"/>
                <w:lang w:bidi="ar"/>
              </w:rPr>
              <w:t>人员岗位</w:t>
            </w:r>
          </w:p>
        </w:tc>
        <w:tc>
          <w:tcPr>
            <w:tcW w:w="574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71A403E">
            <w:pPr>
              <w:widowControl/>
              <w:jc w:val="center"/>
              <w:textAlignment w:val="center"/>
              <w:rPr>
                <w:rFonts w:ascii="Times New Roman" w:hAnsi="Times New Roman" w:eastAsia="仿宋_GB2312" w:cs="Times New Roman"/>
                <w:sz w:val="24"/>
                <w:szCs w:val="24"/>
              </w:rPr>
            </w:pPr>
            <w:r>
              <w:rPr>
                <w:rFonts w:ascii="Times New Roman" w:hAnsi="Times New Roman" w:eastAsia="仿宋_GB2312" w:cs="Times New Roman"/>
                <w:kern w:val="0"/>
                <w:sz w:val="24"/>
                <w:szCs w:val="24"/>
                <w:lang w:bidi="ar"/>
              </w:rPr>
              <w:t>岗位职责</w:t>
            </w:r>
          </w:p>
        </w:tc>
      </w:tr>
      <w:tr w14:paraId="0EA1A0DC">
        <w:tblPrEx>
          <w:tblCellMar>
            <w:top w:w="0" w:type="dxa"/>
            <w:left w:w="108" w:type="dxa"/>
            <w:bottom w:w="0" w:type="dxa"/>
            <w:right w:w="108" w:type="dxa"/>
          </w:tblCellMar>
        </w:tblPrEx>
        <w:trPr>
          <w:trHeight w:val="313" w:hRule="atLeast"/>
          <w:jc w:val="center"/>
        </w:trPr>
        <w:tc>
          <w:tcPr>
            <w:tcW w:w="24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F1EA50">
            <w:pPr>
              <w:jc w:val="center"/>
              <w:rPr>
                <w:rFonts w:ascii="Times New Roman" w:hAnsi="Times New Roman" w:eastAsia="仿宋_GB2312" w:cs="Times New Roman"/>
                <w:sz w:val="24"/>
                <w:szCs w:val="24"/>
              </w:rPr>
            </w:pPr>
          </w:p>
        </w:tc>
        <w:tc>
          <w:tcPr>
            <w:tcW w:w="57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848392">
            <w:pPr>
              <w:jc w:val="center"/>
              <w:rPr>
                <w:rFonts w:ascii="Times New Roman" w:hAnsi="Times New Roman" w:eastAsia="仿宋_GB2312" w:cs="Times New Roman"/>
                <w:sz w:val="24"/>
                <w:szCs w:val="24"/>
              </w:rPr>
            </w:pPr>
          </w:p>
        </w:tc>
      </w:tr>
      <w:tr w14:paraId="5D7A8C8E">
        <w:tblPrEx>
          <w:tblCellMar>
            <w:top w:w="0" w:type="dxa"/>
            <w:left w:w="108" w:type="dxa"/>
            <w:bottom w:w="0" w:type="dxa"/>
            <w:right w:w="108" w:type="dxa"/>
          </w:tblCellMar>
        </w:tblPrEx>
        <w:trPr>
          <w:trHeight w:val="701" w:hRule="atLeast"/>
          <w:jc w:val="center"/>
        </w:trPr>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3293B9">
            <w:pPr>
              <w:widowControl/>
              <w:ind w:firstLine="240" w:firstLineChars="100"/>
              <w:jc w:val="center"/>
              <w:textAlignment w:val="center"/>
              <w:rPr>
                <w:rFonts w:ascii="Times New Roman" w:hAnsi="Times New Roman" w:eastAsia="仿宋_GB2312" w:cs="Times New Roman"/>
                <w:sz w:val="24"/>
                <w:szCs w:val="24"/>
              </w:rPr>
            </w:pPr>
            <w:r>
              <w:rPr>
                <w:rFonts w:ascii="Times New Roman" w:hAnsi="Times New Roman" w:eastAsia="仿宋_GB2312" w:cs="Times New Roman"/>
                <w:kern w:val="0"/>
                <w:sz w:val="24"/>
                <w:szCs w:val="24"/>
                <w:lang w:bidi="ar"/>
              </w:rPr>
              <w:t>办公区域保洁</w:t>
            </w:r>
          </w:p>
        </w:tc>
        <w:tc>
          <w:tcPr>
            <w:tcW w:w="5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8E6B5">
            <w:pPr>
              <w:widowControl/>
              <w:jc w:val="left"/>
              <w:textAlignment w:val="center"/>
              <w:rPr>
                <w:rFonts w:ascii="Times New Roman" w:hAnsi="Times New Roman" w:eastAsia="仿宋_GB2312" w:cs="Times New Roman"/>
                <w:sz w:val="24"/>
                <w:szCs w:val="24"/>
              </w:rPr>
            </w:pPr>
            <w:r>
              <w:rPr>
                <w:rFonts w:ascii="Times New Roman" w:hAnsi="Times New Roman" w:eastAsia="仿宋_GB2312" w:cs="Times New Roman"/>
                <w:kern w:val="0"/>
                <w:sz w:val="24"/>
                <w:szCs w:val="24"/>
                <w:lang w:bidi="ar"/>
              </w:rPr>
              <w:t>负责公司老厂、二厂、三厂办公区域保洁工作。</w:t>
            </w:r>
          </w:p>
        </w:tc>
      </w:tr>
      <w:tr w14:paraId="45978E5B">
        <w:tblPrEx>
          <w:tblCellMar>
            <w:top w:w="0" w:type="dxa"/>
            <w:left w:w="108" w:type="dxa"/>
            <w:bottom w:w="0" w:type="dxa"/>
            <w:right w:w="108" w:type="dxa"/>
          </w:tblCellMar>
        </w:tblPrEx>
        <w:trPr>
          <w:trHeight w:val="773" w:hRule="atLeast"/>
          <w:jc w:val="center"/>
        </w:trPr>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9945C">
            <w:pPr>
              <w:widowControl/>
              <w:ind w:firstLine="240" w:firstLineChars="100"/>
              <w:jc w:val="center"/>
              <w:textAlignment w:val="center"/>
              <w:rPr>
                <w:rFonts w:ascii="Times New Roman" w:hAnsi="Times New Roman" w:eastAsia="仿宋_GB2312" w:cs="Times New Roman"/>
                <w:kern w:val="0"/>
                <w:sz w:val="24"/>
                <w:szCs w:val="24"/>
                <w:lang w:bidi="ar"/>
              </w:rPr>
            </w:pPr>
            <w:r>
              <w:rPr>
                <w:rFonts w:ascii="Times New Roman" w:hAnsi="Times New Roman" w:eastAsia="仿宋_GB2312" w:cs="Times New Roman"/>
                <w:kern w:val="0"/>
                <w:sz w:val="24"/>
                <w:szCs w:val="24"/>
                <w:lang w:bidi="ar"/>
              </w:rPr>
              <w:t>金山镇</w:t>
            </w:r>
          </w:p>
          <w:p w14:paraId="5BA29E4A">
            <w:pPr>
              <w:widowControl/>
              <w:ind w:firstLine="240" w:firstLineChars="100"/>
              <w:jc w:val="center"/>
              <w:textAlignment w:val="center"/>
              <w:rPr>
                <w:rFonts w:ascii="Times New Roman" w:hAnsi="Times New Roman" w:eastAsia="仿宋_GB2312" w:cs="Times New Roman"/>
                <w:sz w:val="24"/>
                <w:szCs w:val="24"/>
              </w:rPr>
            </w:pPr>
            <w:r>
              <w:rPr>
                <w:rFonts w:ascii="Times New Roman" w:hAnsi="Times New Roman" w:eastAsia="仿宋_GB2312" w:cs="Times New Roman"/>
                <w:kern w:val="0"/>
                <w:sz w:val="24"/>
                <w:szCs w:val="24"/>
                <w:lang w:bidi="ar"/>
              </w:rPr>
              <w:t>加压水厂门卫</w:t>
            </w:r>
          </w:p>
        </w:tc>
        <w:tc>
          <w:tcPr>
            <w:tcW w:w="5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19853">
            <w:pPr>
              <w:widowControl/>
              <w:jc w:val="left"/>
              <w:textAlignment w:val="center"/>
              <w:rPr>
                <w:rFonts w:ascii="Times New Roman" w:hAnsi="Times New Roman" w:eastAsia="仿宋_GB2312" w:cs="Times New Roman"/>
                <w:sz w:val="24"/>
                <w:szCs w:val="24"/>
              </w:rPr>
            </w:pPr>
            <w:r>
              <w:rPr>
                <w:rFonts w:ascii="Times New Roman" w:hAnsi="Times New Roman" w:eastAsia="仿宋_GB2312" w:cs="Times New Roman"/>
                <w:kern w:val="0"/>
                <w:sz w:val="24"/>
                <w:szCs w:val="24"/>
                <w:lang w:bidi="ar"/>
              </w:rPr>
              <w:t>负责</w:t>
            </w:r>
            <w:r>
              <w:rPr>
                <w:rFonts w:hint="eastAsia" w:ascii="Times New Roman" w:hAnsi="Times New Roman" w:eastAsia="仿宋_GB2312" w:cs="Times New Roman"/>
                <w:kern w:val="0"/>
                <w:sz w:val="24"/>
                <w:szCs w:val="24"/>
                <w:lang w:bidi="ar"/>
              </w:rPr>
              <w:t>禁止无关人员、车辆进入生产区域，发现可疑情况立即上报，</w:t>
            </w:r>
            <w:r>
              <w:rPr>
                <w:rFonts w:ascii="Times New Roman" w:hAnsi="Times New Roman" w:eastAsia="仿宋_GB2312" w:cs="Times New Roman"/>
                <w:kern w:val="0"/>
                <w:sz w:val="24"/>
                <w:szCs w:val="24"/>
                <w:lang w:bidi="ar"/>
              </w:rPr>
              <w:t>夜间加强巡查，确保无安全隐患（如未锁门窗、可疑人员逗留）</w:t>
            </w:r>
            <w:r>
              <w:rPr>
                <w:rFonts w:hint="eastAsia" w:ascii="Times New Roman" w:hAnsi="Times New Roman" w:eastAsia="仿宋_GB2312" w:cs="Times New Roman"/>
                <w:kern w:val="0"/>
                <w:sz w:val="24"/>
                <w:szCs w:val="24"/>
                <w:lang w:eastAsia="zh-CN" w:bidi="ar"/>
              </w:rPr>
              <w:t>，</w:t>
            </w:r>
            <w:r>
              <w:rPr>
                <w:rFonts w:ascii="Times New Roman" w:hAnsi="Times New Roman" w:eastAsia="仿宋_GB2312" w:cs="Times New Roman"/>
                <w:kern w:val="0"/>
                <w:sz w:val="24"/>
                <w:szCs w:val="24"/>
                <w:lang w:bidi="ar"/>
              </w:rPr>
              <w:t>负责大门及周边区域清洁，确保无杂物、积水、垃圾堆积</w:t>
            </w:r>
            <w:r>
              <w:rPr>
                <w:rFonts w:hint="eastAsia" w:ascii="Times New Roman" w:hAnsi="Times New Roman" w:eastAsia="仿宋_GB2312" w:cs="Times New Roman"/>
                <w:kern w:val="0"/>
                <w:sz w:val="24"/>
                <w:szCs w:val="24"/>
                <w:lang w:bidi="ar"/>
              </w:rPr>
              <w:t>等工作内容。</w:t>
            </w:r>
          </w:p>
        </w:tc>
      </w:tr>
      <w:tr w14:paraId="21BD20D4">
        <w:tblPrEx>
          <w:tblCellMar>
            <w:top w:w="0" w:type="dxa"/>
            <w:left w:w="108" w:type="dxa"/>
            <w:bottom w:w="0" w:type="dxa"/>
            <w:right w:w="108" w:type="dxa"/>
          </w:tblCellMar>
        </w:tblPrEx>
        <w:trPr>
          <w:trHeight w:val="740" w:hRule="atLeast"/>
          <w:jc w:val="center"/>
        </w:trPr>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79EA4">
            <w:pPr>
              <w:widowControl/>
              <w:jc w:val="center"/>
              <w:textAlignment w:val="center"/>
              <w:rPr>
                <w:rFonts w:ascii="Times New Roman" w:hAnsi="Times New Roman" w:eastAsia="仿宋_GB2312" w:cs="Times New Roman"/>
                <w:sz w:val="24"/>
                <w:szCs w:val="24"/>
              </w:rPr>
            </w:pPr>
            <w:r>
              <w:rPr>
                <w:rFonts w:ascii="Times New Roman" w:hAnsi="Times New Roman" w:eastAsia="仿宋_GB2312" w:cs="Times New Roman"/>
                <w:kern w:val="0"/>
                <w:sz w:val="24"/>
                <w:szCs w:val="24"/>
                <w:lang w:bidi="ar"/>
              </w:rPr>
              <w:t>泵房看守员</w:t>
            </w:r>
            <w:r>
              <w:rPr>
                <w:rFonts w:ascii="Times New Roman" w:hAnsi="Times New Roman" w:eastAsia="仿宋_GB2312" w:cs="Times New Roman"/>
                <w:kern w:val="0"/>
                <w:sz w:val="24"/>
                <w:szCs w:val="24"/>
                <w:lang w:bidi="ar"/>
              </w:rPr>
              <w:br w:type="textWrapping"/>
            </w:r>
            <w:r>
              <w:rPr>
                <w:rFonts w:ascii="Times New Roman" w:hAnsi="Times New Roman" w:eastAsia="仿宋_GB2312" w:cs="Times New Roman"/>
                <w:kern w:val="0"/>
                <w:sz w:val="24"/>
                <w:szCs w:val="24"/>
                <w:lang w:bidi="ar"/>
              </w:rPr>
              <w:t>（大井增压站、余家庵1#2#增压站、白马增压站看守 ）</w:t>
            </w:r>
          </w:p>
        </w:tc>
        <w:tc>
          <w:tcPr>
            <w:tcW w:w="5748" w:type="dxa"/>
            <w:tcBorders>
              <w:top w:val="single" w:color="000000" w:sz="4" w:space="0"/>
              <w:left w:val="single" w:color="000000" w:sz="4" w:space="0"/>
              <w:bottom w:val="nil"/>
              <w:right w:val="single" w:color="000000" w:sz="4" w:space="0"/>
            </w:tcBorders>
            <w:shd w:val="clear" w:color="auto" w:fill="auto"/>
            <w:vAlign w:val="center"/>
          </w:tcPr>
          <w:p w14:paraId="2BEBA17F">
            <w:pPr>
              <w:widowControl/>
              <w:jc w:val="left"/>
              <w:textAlignment w:val="center"/>
              <w:rPr>
                <w:rFonts w:ascii="Times New Roman" w:hAnsi="Times New Roman" w:eastAsia="仿宋_GB2312" w:cs="Times New Roman"/>
                <w:sz w:val="24"/>
                <w:szCs w:val="24"/>
              </w:rPr>
            </w:pPr>
            <w:r>
              <w:rPr>
                <w:rFonts w:ascii="Times New Roman" w:hAnsi="Times New Roman" w:eastAsia="仿宋_GB2312" w:cs="Times New Roman"/>
                <w:kern w:val="0"/>
                <w:sz w:val="24"/>
                <w:szCs w:val="24"/>
                <w:lang w:bidi="ar"/>
              </w:rPr>
              <w:t>负责大井增压站、余家庵1#2#增压站、白马增压站3处泵站（含配电系统）的设备安全，做好安全防范、防盗工作，同时做好泵站日常巡查工作，对供水问题应及时处理，若不能自行处理时应立即上报。</w:t>
            </w:r>
          </w:p>
        </w:tc>
      </w:tr>
      <w:tr w14:paraId="3E3E7257">
        <w:tblPrEx>
          <w:tblCellMar>
            <w:top w:w="0" w:type="dxa"/>
            <w:left w:w="108" w:type="dxa"/>
            <w:bottom w:w="0" w:type="dxa"/>
            <w:right w:w="108" w:type="dxa"/>
          </w:tblCellMar>
        </w:tblPrEx>
        <w:trPr>
          <w:trHeight w:val="1294" w:hRule="atLeast"/>
          <w:jc w:val="center"/>
        </w:trPr>
        <w:tc>
          <w:tcPr>
            <w:tcW w:w="2468" w:type="dxa"/>
            <w:vMerge w:val="restart"/>
            <w:tcBorders>
              <w:top w:val="nil"/>
              <w:left w:val="single" w:color="000000" w:sz="4" w:space="0"/>
              <w:bottom w:val="single" w:color="000000" w:sz="4" w:space="0"/>
              <w:right w:val="single" w:color="000000" w:sz="4" w:space="0"/>
            </w:tcBorders>
            <w:shd w:val="clear" w:color="auto" w:fill="auto"/>
            <w:vAlign w:val="center"/>
          </w:tcPr>
          <w:p w14:paraId="7396DF9F">
            <w:pPr>
              <w:widowControl/>
              <w:jc w:val="center"/>
              <w:textAlignment w:val="center"/>
              <w:rPr>
                <w:rFonts w:ascii="Times New Roman" w:hAnsi="Times New Roman" w:eastAsia="仿宋_GB2312" w:cs="Times New Roman"/>
                <w:sz w:val="24"/>
                <w:szCs w:val="24"/>
              </w:rPr>
            </w:pPr>
            <w:r>
              <w:rPr>
                <w:rFonts w:ascii="Times New Roman" w:hAnsi="Times New Roman" w:eastAsia="仿宋_GB2312" w:cs="Times New Roman"/>
                <w:kern w:val="0"/>
                <w:sz w:val="24"/>
                <w:szCs w:val="24"/>
                <w:lang w:bidi="ar"/>
              </w:rPr>
              <w:t>取水井看守员</w:t>
            </w:r>
            <w:r>
              <w:rPr>
                <w:rFonts w:ascii="Times New Roman" w:hAnsi="Times New Roman" w:eastAsia="仿宋_GB2312" w:cs="Times New Roman"/>
                <w:kern w:val="0"/>
                <w:sz w:val="24"/>
                <w:szCs w:val="24"/>
                <w:lang w:bidi="ar"/>
              </w:rPr>
              <w:br w:type="textWrapping"/>
            </w:r>
            <w:r>
              <w:rPr>
                <w:rFonts w:ascii="Times New Roman" w:hAnsi="Times New Roman" w:eastAsia="仿宋_GB2312" w:cs="Times New Roman"/>
                <w:kern w:val="0"/>
                <w:sz w:val="24"/>
                <w:szCs w:val="24"/>
                <w:lang w:bidi="ar"/>
              </w:rPr>
              <w:t>（取水工程、黑牛湾取水井）</w:t>
            </w:r>
          </w:p>
        </w:tc>
        <w:tc>
          <w:tcPr>
            <w:tcW w:w="5748" w:type="dxa"/>
            <w:tcBorders>
              <w:top w:val="single" w:color="000000" w:sz="4" w:space="0"/>
              <w:left w:val="single" w:color="000000" w:sz="4" w:space="0"/>
              <w:bottom w:val="single" w:color="auto" w:sz="4" w:space="0"/>
              <w:right w:val="single" w:color="000000" w:sz="4" w:space="0"/>
            </w:tcBorders>
            <w:shd w:val="clear" w:color="auto" w:fill="auto"/>
            <w:vAlign w:val="center"/>
          </w:tcPr>
          <w:p w14:paraId="143E993E">
            <w:pPr>
              <w:widowControl/>
              <w:jc w:val="left"/>
              <w:textAlignment w:val="center"/>
              <w:rPr>
                <w:rFonts w:ascii="Times New Roman" w:hAnsi="Times New Roman" w:eastAsia="仿宋_GB2312" w:cs="Times New Roman"/>
                <w:sz w:val="24"/>
                <w:szCs w:val="24"/>
              </w:rPr>
            </w:pPr>
            <w:r>
              <w:rPr>
                <w:rFonts w:ascii="Times New Roman" w:hAnsi="Times New Roman" w:eastAsia="仿宋_GB2312" w:cs="Times New Roman"/>
                <w:kern w:val="0"/>
                <w:sz w:val="24"/>
                <w:szCs w:val="24"/>
                <w:lang w:bidi="ar"/>
              </w:rPr>
              <w:t>负责取水工程、法代1#取水井的设备安全，做好安全防范、防盗工作，同时做好泵站日常巡查工作，对供水问题应及时处理，若不能自行处理时应立即上报。</w:t>
            </w:r>
          </w:p>
        </w:tc>
      </w:tr>
      <w:tr w14:paraId="6E5D3E1C">
        <w:tblPrEx>
          <w:tblCellMar>
            <w:top w:w="0" w:type="dxa"/>
            <w:left w:w="108" w:type="dxa"/>
            <w:bottom w:w="0" w:type="dxa"/>
            <w:right w:w="108" w:type="dxa"/>
          </w:tblCellMar>
        </w:tblPrEx>
        <w:trPr>
          <w:trHeight w:val="836" w:hRule="atLeast"/>
          <w:jc w:val="center"/>
        </w:trPr>
        <w:tc>
          <w:tcPr>
            <w:tcW w:w="2468" w:type="dxa"/>
            <w:vMerge w:val="continue"/>
            <w:tcBorders>
              <w:top w:val="nil"/>
              <w:left w:val="single" w:color="000000" w:sz="4" w:space="0"/>
              <w:bottom w:val="single" w:color="000000" w:sz="4" w:space="0"/>
              <w:right w:val="single" w:color="000000" w:sz="4" w:space="0"/>
            </w:tcBorders>
            <w:shd w:val="clear" w:color="auto" w:fill="auto"/>
            <w:vAlign w:val="center"/>
          </w:tcPr>
          <w:p w14:paraId="7FFB8199">
            <w:pPr>
              <w:jc w:val="center"/>
              <w:rPr>
                <w:rFonts w:ascii="Times New Roman" w:hAnsi="Times New Roman" w:eastAsia="仿宋_GB2312" w:cs="Times New Roman"/>
                <w:sz w:val="24"/>
                <w:szCs w:val="24"/>
              </w:rPr>
            </w:pPr>
          </w:p>
        </w:tc>
        <w:tc>
          <w:tcPr>
            <w:tcW w:w="5748" w:type="dxa"/>
            <w:tcBorders>
              <w:top w:val="single" w:color="auto" w:sz="4" w:space="0"/>
              <w:left w:val="single" w:color="000000" w:sz="4" w:space="0"/>
              <w:bottom w:val="single" w:color="000000" w:sz="4" w:space="0"/>
              <w:right w:val="single" w:color="000000" w:sz="4" w:space="0"/>
            </w:tcBorders>
            <w:shd w:val="clear" w:color="auto" w:fill="auto"/>
            <w:vAlign w:val="center"/>
          </w:tcPr>
          <w:p w14:paraId="7D889850">
            <w:pPr>
              <w:widowControl/>
              <w:jc w:val="left"/>
              <w:textAlignment w:val="center"/>
              <w:rPr>
                <w:rFonts w:ascii="Times New Roman" w:hAnsi="Times New Roman" w:eastAsia="仿宋_GB2312" w:cs="Times New Roman"/>
                <w:sz w:val="24"/>
                <w:szCs w:val="24"/>
              </w:rPr>
            </w:pPr>
            <w:r>
              <w:rPr>
                <w:rFonts w:ascii="Times New Roman" w:hAnsi="Times New Roman" w:eastAsia="仿宋_GB2312" w:cs="Times New Roman"/>
                <w:kern w:val="0"/>
                <w:sz w:val="24"/>
                <w:szCs w:val="24"/>
                <w:lang w:bidi="ar"/>
              </w:rPr>
              <w:t>负责黑牛湾取水井看守，守护内容包含水源地巡查、修复隔离网、打捞取水口杂物等。</w:t>
            </w:r>
          </w:p>
        </w:tc>
      </w:tr>
      <w:tr w14:paraId="393E2A17">
        <w:tblPrEx>
          <w:tblCellMar>
            <w:top w:w="0" w:type="dxa"/>
            <w:left w:w="108" w:type="dxa"/>
            <w:bottom w:w="0" w:type="dxa"/>
            <w:right w:w="108" w:type="dxa"/>
          </w:tblCellMar>
        </w:tblPrEx>
        <w:trPr>
          <w:trHeight w:val="1533" w:hRule="atLeast"/>
          <w:jc w:val="center"/>
        </w:trPr>
        <w:tc>
          <w:tcPr>
            <w:tcW w:w="2468" w:type="dxa"/>
            <w:tcBorders>
              <w:top w:val="nil"/>
              <w:left w:val="single" w:color="000000" w:sz="4" w:space="0"/>
              <w:bottom w:val="single" w:color="000000" w:sz="4" w:space="0"/>
              <w:right w:val="single" w:color="000000" w:sz="4" w:space="0"/>
            </w:tcBorders>
            <w:shd w:val="clear" w:color="auto" w:fill="auto"/>
            <w:vAlign w:val="center"/>
          </w:tcPr>
          <w:p w14:paraId="45221328">
            <w:pPr>
              <w:widowControl/>
              <w:ind w:firstLine="240" w:firstLineChars="100"/>
              <w:jc w:val="center"/>
              <w:textAlignment w:val="center"/>
              <w:rPr>
                <w:rFonts w:ascii="Times New Roman" w:hAnsi="Times New Roman" w:eastAsia="仿宋_GB2312" w:cs="Times New Roman"/>
                <w:sz w:val="24"/>
                <w:szCs w:val="24"/>
              </w:rPr>
            </w:pPr>
            <w:r>
              <w:rPr>
                <w:rFonts w:ascii="Times New Roman" w:hAnsi="Times New Roman" w:eastAsia="仿宋_GB2312" w:cs="Times New Roman"/>
                <w:kern w:val="0"/>
                <w:sz w:val="24"/>
                <w:szCs w:val="24"/>
                <w:lang w:bidi="ar"/>
              </w:rPr>
              <w:t>御营、鄢家二供加压站看守员</w:t>
            </w:r>
          </w:p>
        </w:tc>
        <w:tc>
          <w:tcPr>
            <w:tcW w:w="5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CC711">
            <w:pPr>
              <w:widowControl/>
              <w:jc w:val="left"/>
              <w:textAlignment w:val="center"/>
              <w:rPr>
                <w:rFonts w:ascii="Times New Roman" w:hAnsi="Times New Roman" w:eastAsia="仿宋_GB2312" w:cs="Times New Roman"/>
                <w:sz w:val="24"/>
                <w:szCs w:val="24"/>
              </w:rPr>
            </w:pPr>
            <w:r>
              <w:rPr>
                <w:rFonts w:ascii="Times New Roman" w:hAnsi="Times New Roman" w:eastAsia="仿宋_GB2312" w:cs="Times New Roman"/>
                <w:kern w:val="0"/>
                <w:sz w:val="24"/>
                <w:szCs w:val="24"/>
                <w:lang w:bidi="ar"/>
              </w:rPr>
              <w:t>负责御营、鄢家二供加压站的设备安全，做好安全防范、防盗工作，同时做好泵站日常巡查工作，对供水问题应及时处理，若不能自行处理时应立即上报；</w:t>
            </w:r>
            <w:r>
              <w:rPr>
                <w:rStyle w:val="25"/>
                <w:rFonts w:hint="default" w:ascii="Times New Roman" w:hAnsi="Times New Roman" w:eastAsia="仿宋_GB2312" w:cs="Times New Roman"/>
                <w:color w:val="auto"/>
                <w:lang w:bidi="ar"/>
              </w:rPr>
              <w:t>同时负责御营镇总分表按时抄表收费。</w:t>
            </w:r>
          </w:p>
        </w:tc>
      </w:tr>
      <w:tr w14:paraId="48DB0759">
        <w:tblPrEx>
          <w:tblCellMar>
            <w:top w:w="0" w:type="dxa"/>
            <w:left w:w="108" w:type="dxa"/>
            <w:bottom w:w="0" w:type="dxa"/>
            <w:right w:w="108" w:type="dxa"/>
          </w:tblCellMar>
        </w:tblPrEx>
        <w:trPr>
          <w:trHeight w:val="773" w:hRule="atLeast"/>
          <w:jc w:val="center"/>
        </w:trPr>
        <w:tc>
          <w:tcPr>
            <w:tcW w:w="24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77CA5">
            <w:pPr>
              <w:widowControl/>
              <w:ind w:firstLine="240" w:firstLineChars="100"/>
              <w:jc w:val="center"/>
              <w:textAlignment w:val="center"/>
              <w:rPr>
                <w:rFonts w:ascii="Times New Roman" w:hAnsi="Times New Roman" w:eastAsia="仿宋_GB2312" w:cs="Times New Roman"/>
                <w:sz w:val="24"/>
                <w:szCs w:val="24"/>
              </w:rPr>
            </w:pPr>
            <w:r>
              <w:rPr>
                <w:rFonts w:ascii="Times New Roman" w:hAnsi="Times New Roman" w:eastAsia="仿宋_GB2312" w:cs="Times New Roman"/>
                <w:kern w:val="0"/>
                <w:sz w:val="24"/>
                <w:szCs w:val="24"/>
                <w:lang w:bidi="ar"/>
              </w:rPr>
              <w:t>厨房帮厨</w:t>
            </w:r>
          </w:p>
        </w:tc>
        <w:tc>
          <w:tcPr>
            <w:tcW w:w="57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EFB451">
            <w:pPr>
              <w:widowControl/>
              <w:jc w:val="left"/>
              <w:textAlignment w:val="center"/>
              <w:rPr>
                <w:rFonts w:ascii="Times New Roman" w:hAnsi="Times New Roman" w:eastAsia="仿宋_GB2312" w:cs="Times New Roman"/>
                <w:sz w:val="24"/>
                <w:szCs w:val="24"/>
              </w:rPr>
            </w:pPr>
            <w:r>
              <w:rPr>
                <w:rFonts w:ascii="Times New Roman" w:hAnsi="Times New Roman" w:eastAsia="仿宋_GB2312" w:cs="Times New Roman"/>
                <w:kern w:val="0"/>
                <w:sz w:val="24"/>
                <w:szCs w:val="24"/>
                <w:lang w:bidi="ar"/>
              </w:rPr>
              <w:t>负责协助厨师进行清洗、加工、烹饪等工作，维护厨房及用餐区域的清洁卫生</w:t>
            </w:r>
            <w:r>
              <w:rPr>
                <w:rFonts w:hint="eastAsia" w:ascii="Times New Roman" w:hAnsi="Times New Roman" w:eastAsia="仿宋_GB2312" w:cs="Times New Roman"/>
                <w:kern w:val="0"/>
                <w:sz w:val="24"/>
                <w:szCs w:val="24"/>
                <w:lang w:bidi="ar"/>
              </w:rPr>
              <w:t>，必须持有健康证</w:t>
            </w:r>
            <w:r>
              <w:rPr>
                <w:rFonts w:ascii="Times New Roman" w:hAnsi="Times New Roman" w:eastAsia="仿宋_GB2312" w:cs="Times New Roman"/>
                <w:kern w:val="0"/>
                <w:sz w:val="24"/>
                <w:szCs w:val="24"/>
                <w:lang w:bidi="ar"/>
              </w:rPr>
              <w:t>。</w:t>
            </w:r>
          </w:p>
        </w:tc>
      </w:tr>
      <w:tr w14:paraId="053D57D4">
        <w:tblPrEx>
          <w:tblCellMar>
            <w:top w:w="0" w:type="dxa"/>
            <w:left w:w="108" w:type="dxa"/>
            <w:bottom w:w="0" w:type="dxa"/>
            <w:right w:w="108" w:type="dxa"/>
          </w:tblCellMar>
        </w:tblPrEx>
        <w:trPr>
          <w:trHeight w:val="711" w:hRule="atLeast"/>
          <w:jc w:val="center"/>
        </w:trPr>
        <w:tc>
          <w:tcPr>
            <w:tcW w:w="2468" w:type="dxa"/>
            <w:tcBorders>
              <w:top w:val="single" w:color="000000" w:sz="4" w:space="0"/>
              <w:left w:val="single" w:color="000000" w:sz="4" w:space="0"/>
              <w:bottom w:val="single" w:color="000000" w:sz="4" w:space="0"/>
              <w:right w:val="single" w:color="auto" w:sz="4" w:space="0"/>
            </w:tcBorders>
            <w:shd w:val="clear" w:color="auto" w:fill="auto"/>
            <w:vAlign w:val="center"/>
          </w:tcPr>
          <w:p w14:paraId="39D92266">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总服务费含税控制价</w:t>
            </w:r>
          </w:p>
          <w:p w14:paraId="7E1A1001">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（万元/年）</w:t>
            </w:r>
          </w:p>
        </w:tc>
        <w:tc>
          <w:tcPr>
            <w:tcW w:w="5748" w:type="dxa"/>
            <w:tcBorders>
              <w:top w:val="single" w:color="000000" w:sz="4" w:space="0"/>
              <w:left w:val="single" w:color="auto" w:sz="4" w:space="0"/>
              <w:bottom w:val="single" w:color="000000" w:sz="4" w:space="0"/>
              <w:right w:val="single" w:color="auto" w:sz="4" w:space="0"/>
            </w:tcBorders>
            <w:shd w:val="clear" w:color="auto" w:fill="auto"/>
            <w:vAlign w:val="center"/>
          </w:tcPr>
          <w:p w14:paraId="079102F7">
            <w:pPr>
              <w:jc w:val="center"/>
              <w:rPr>
                <w:rFonts w:ascii="Times New Roman" w:hAnsi="Times New Roman" w:eastAsia="仿宋_GB2312" w:cs="Times New Roman"/>
                <w:sz w:val="24"/>
                <w:szCs w:val="24"/>
              </w:rPr>
            </w:pPr>
            <w:r>
              <w:rPr>
                <w:rFonts w:hint="eastAsia" w:ascii="Times New Roman" w:hAnsi="Times New Roman" w:eastAsia="仿宋_GB2312" w:cs="Times New Roman"/>
                <w:sz w:val="24"/>
                <w:szCs w:val="24"/>
              </w:rPr>
              <w:t>16.5</w:t>
            </w:r>
          </w:p>
        </w:tc>
      </w:tr>
    </w:tbl>
    <w:p w14:paraId="41F19988">
      <w:pPr>
        <w:ind w:firstLine="480" w:firstLineChars="200"/>
        <w:rPr>
          <w:rFonts w:ascii="Times New Roman" w:hAnsi="Times New Roman" w:eastAsia="仿宋_GB2312" w:cs="Times New Roman"/>
          <w:kern w:val="0"/>
          <w:sz w:val="24"/>
          <w:szCs w:val="24"/>
          <w:lang w:bidi="ar"/>
        </w:rPr>
      </w:pPr>
      <w:r>
        <w:rPr>
          <w:rFonts w:ascii="Times New Roman" w:hAnsi="Times New Roman" w:eastAsia="仿宋_GB2312" w:cs="Times New Roman"/>
          <w:kern w:val="0"/>
          <w:sz w:val="24"/>
          <w:szCs w:val="24"/>
          <w:lang w:bidi="ar"/>
        </w:rPr>
        <w:t>备注：1.泵站看守</w:t>
      </w:r>
      <w:r>
        <w:rPr>
          <w:rFonts w:hint="eastAsia" w:ascii="Times New Roman" w:hAnsi="Times New Roman" w:eastAsia="仿宋_GB2312" w:cs="Times New Roman"/>
          <w:kern w:val="0"/>
          <w:sz w:val="24"/>
          <w:szCs w:val="24"/>
          <w:lang w:bidi="ar"/>
        </w:rPr>
        <w:t>由中选方</w:t>
      </w:r>
      <w:r>
        <w:rPr>
          <w:rFonts w:ascii="Times New Roman" w:hAnsi="Times New Roman" w:eastAsia="仿宋_GB2312" w:cs="Times New Roman"/>
          <w:kern w:val="0"/>
          <w:sz w:val="24"/>
          <w:szCs w:val="24"/>
          <w:lang w:bidi="ar"/>
        </w:rPr>
        <w:t>负责泵房(含配电系统)的设备安全，做好安全防范、防盗工作；</w:t>
      </w:r>
      <w:r>
        <w:rPr>
          <w:rFonts w:hint="eastAsia" w:ascii="Times New Roman" w:hAnsi="Times New Roman" w:eastAsia="仿宋_GB2312" w:cs="Times New Roman"/>
          <w:kern w:val="0"/>
          <w:sz w:val="24"/>
          <w:szCs w:val="24"/>
          <w:lang w:bidi="ar"/>
        </w:rPr>
        <w:t>中选方</w:t>
      </w:r>
      <w:r>
        <w:rPr>
          <w:rFonts w:ascii="Times New Roman" w:hAnsi="Times New Roman" w:eastAsia="仿宋_GB2312" w:cs="Times New Roman"/>
          <w:kern w:val="0"/>
          <w:sz w:val="24"/>
          <w:szCs w:val="24"/>
          <w:lang w:bidi="ar"/>
        </w:rPr>
        <w:t>负责泵站的日常巡查工作，对供水问题应及时处理，若不能自行处理时应立即告知</w:t>
      </w:r>
      <w:r>
        <w:rPr>
          <w:rFonts w:hint="eastAsia" w:ascii="Times New Roman" w:hAnsi="Times New Roman" w:eastAsia="仿宋_GB2312" w:cs="Times New Roman"/>
          <w:kern w:val="0"/>
          <w:sz w:val="24"/>
          <w:szCs w:val="24"/>
          <w:lang w:bidi="ar"/>
        </w:rPr>
        <w:t>采购人</w:t>
      </w:r>
      <w:r>
        <w:rPr>
          <w:rFonts w:ascii="Times New Roman" w:hAnsi="Times New Roman" w:eastAsia="仿宋_GB2312" w:cs="Times New Roman"/>
          <w:kern w:val="0"/>
          <w:sz w:val="24"/>
          <w:szCs w:val="24"/>
          <w:lang w:bidi="ar"/>
        </w:rPr>
        <w:t>。</w:t>
      </w:r>
    </w:p>
    <w:p w14:paraId="6C9BCE72">
      <w:pPr>
        <w:numPr>
          <w:ilvl w:val="255"/>
          <w:numId w:val="0"/>
        </w:numPr>
        <w:ind w:firstLine="480" w:firstLineChars="200"/>
        <w:rPr>
          <w:rFonts w:ascii="黑体" w:hAnsi="黑体" w:eastAsia="黑体" w:cs="黑体"/>
          <w:sz w:val="32"/>
          <w:szCs w:val="32"/>
        </w:rPr>
      </w:pPr>
      <w:r>
        <w:rPr>
          <w:rFonts w:ascii="Times New Roman" w:hAnsi="Times New Roman" w:eastAsia="仿宋_GB2312" w:cs="Times New Roman"/>
          <w:kern w:val="0"/>
          <w:sz w:val="24"/>
          <w:szCs w:val="24"/>
          <w:lang w:bidi="ar"/>
        </w:rPr>
        <w:t>2.总服务费用</w:t>
      </w:r>
      <w:r>
        <w:rPr>
          <w:rFonts w:hint="eastAsia" w:ascii="Times New Roman" w:hAnsi="Times New Roman" w:eastAsia="仿宋_GB2312" w:cs="Times New Roman"/>
          <w:kern w:val="0"/>
          <w:sz w:val="24"/>
          <w:szCs w:val="24"/>
          <w:lang w:bidi="ar"/>
        </w:rPr>
        <w:t>为含税包干价，</w:t>
      </w:r>
      <w:r>
        <w:rPr>
          <w:rFonts w:ascii="Times New Roman" w:hAnsi="Times New Roman" w:eastAsia="仿宋_GB2312" w:cs="Times New Roman"/>
          <w:kern w:val="0"/>
          <w:sz w:val="24"/>
          <w:szCs w:val="24"/>
          <w:lang w:bidi="ar"/>
        </w:rPr>
        <w:t>包含劳务人员基本工资、社会保险费、津贴、补贴、奖金、人身意外保险、福利及其他费用</w:t>
      </w:r>
      <w:r>
        <w:rPr>
          <w:rFonts w:hint="eastAsia" w:ascii="Times New Roman" w:hAnsi="Times New Roman" w:eastAsia="仿宋_GB2312" w:cs="Times New Roman"/>
          <w:kern w:val="0"/>
          <w:sz w:val="24"/>
          <w:szCs w:val="24"/>
          <w:lang w:bidi="ar"/>
        </w:rPr>
        <w:t xml:space="preserve">。 </w:t>
      </w:r>
    </w:p>
    <w:p w14:paraId="304BD5AA">
      <w:pPr>
        <w:numPr>
          <w:ilvl w:val="0"/>
          <w:numId w:val="12"/>
        </w:numPr>
        <w:ind w:firstLine="640" w:firstLineChars="200"/>
        <w:rPr>
          <w:rFonts w:ascii="黑体" w:hAnsi="黑体" w:eastAsia="黑体" w:cs="黑体"/>
          <w:sz w:val="32"/>
          <w:szCs w:val="32"/>
        </w:rPr>
      </w:pPr>
      <w:r>
        <w:rPr>
          <w:rFonts w:hint="eastAsia" w:ascii="黑体" w:hAnsi="黑体" w:eastAsia="黑体" w:cs="黑体"/>
          <w:sz w:val="32"/>
          <w:szCs w:val="32"/>
        </w:rPr>
        <w:t>服务要求</w:t>
      </w:r>
    </w:p>
    <w:p w14:paraId="6850A41C">
      <w:pPr>
        <w:numPr>
          <w:ilvl w:val="0"/>
          <w:numId w:val="13"/>
        </w:num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中选方应为采购人提供优质、高效的劳务服务，并保证为采购人服务的人员具备下述条件：具备较强服务意识和能力；品行端正、责任心强；为人正直，无不良嗜好。</w:t>
      </w:r>
    </w:p>
    <w:p w14:paraId="78B4BFB4">
      <w:pPr>
        <w:numPr>
          <w:ilvl w:val="0"/>
          <w:numId w:val="13"/>
        </w:num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负责具备较强的岗位专业技术能力，能够按照采购人要求，按时、按质、按量完成劳务服务任务。</w:t>
      </w:r>
    </w:p>
    <w:p w14:paraId="492B4E0E">
      <w:pPr>
        <w:numPr>
          <w:ilvl w:val="0"/>
          <w:numId w:val="13"/>
        </w:num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负责处理提供劳务过程中的工伤、意外伤害等安全事故，并自行承担赔偿责任。</w:t>
      </w:r>
    </w:p>
    <w:p w14:paraId="1D5E5E0F">
      <w:pPr>
        <w:numPr>
          <w:ilvl w:val="0"/>
          <w:numId w:val="13"/>
        </w:num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如因中选方及劳务工本身原因，造成履行劳务服务作业过程中发生安全、质量事故，采购人有权拒绝支付发生安全、质量事故劳务服务过程中对应的劳务报酬。</w:t>
      </w:r>
    </w:p>
    <w:p w14:paraId="484B194D">
      <w:pPr>
        <w:numPr>
          <w:ilvl w:val="0"/>
          <w:numId w:val="13"/>
        </w:num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为了有利于双方沟通顺畅，原则上为采购人提供劳务服务的人员要相对稳定，若要更换，必须征得采购人许可。</w:t>
      </w:r>
    </w:p>
    <w:p w14:paraId="04166D20">
      <w:pPr>
        <w:numPr>
          <w:ilvl w:val="0"/>
          <w:numId w:val="13"/>
        </w:num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非采购人原因拖欠劳务费用，中选方应按时足额发放劳务工工资，避免劳务工消极怠工导致采购人服务质量和工作推进。</w:t>
      </w:r>
    </w:p>
    <w:p w14:paraId="6B652968">
      <w:pPr>
        <w:numPr>
          <w:ilvl w:val="0"/>
          <w:numId w:val="12"/>
        </w:numPr>
        <w:ind w:firstLine="640" w:firstLineChars="200"/>
        <w:rPr>
          <w:rFonts w:ascii="黑体" w:hAnsi="黑体" w:eastAsia="黑体" w:cs="黑体"/>
          <w:sz w:val="32"/>
          <w:szCs w:val="32"/>
        </w:rPr>
      </w:pPr>
      <w:r>
        <w:rPr>
          <w:rFonts w:hint="eastAsia" w:ascii="黑体" w:hAnsi="黑体" w:eastAsia="黑体" w:cs="黑体"/>
          <w:sz w:val="32"/>
          <w:szCs w:val="32"/>
        </w:rPr>
        <w:t>其他要求</w:t>
      </w:r>
    </w:p>
    <w:p w14:paraId="22F2713F">
      <w:pPr>
        <w:numPr>
          <w:ilvl w:val="0"/>
          <w:numId w:val="14"/>
        </w:numPr>
        <w:spacing w:line="52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履约保证金：中选价的5%。服务期满后无违约的情况下，采购人在30个工作日内一次性无息返还。</w:t>
      </w:r>
    </w:p>
    <w:p w14:paraId="49EF381B">
      <w:pPr>
        <w:numPr>
          <w:ilvl w:val="0"/>
          <w:numId w:val="14"/>
        </w:numPr>
        <w:spacing w:line="52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支付方式：按月支付，采购人按月与中选人结算包干服务费，在次月</w:t>
      </w:r>
      <w:r>
        <w:rPr>
          <w:rFonts w:hint="eastAsia" w:ascii="仿宋_GB2312" w:hAnsi="仿宋_GB2312" w:eastAsia="仿宋_GB2312" w:cs="仿宋_GB2312"/>
          <w:sz w:val="32"/>
          <w:szCs w:val="32"/>
          <w:u w:val="single"/>
        </w:rPr>
        <w:t>10个</w:t>
      </w:r>
      <w:r>
        <w:rPr>
          <w:rFonts w:hint="eastAsia" w:ascii="仿宋_GB2312" w:hAnsi="仿宋_GB2312" w:eastAsia="仿宋_GB2312" w:cs="仿宋_GB2312"/>
          <w:sz w:val="32"/>
          <w:szCs w:val="32"/>
        </w:rPr>
        <w:t>工作日内完成上月劳务服务费结算。付款前，中选方需先行向采购人提供等额有效的增值税发票，若中选方未按采购人要求提供发票的，采购人有权拒绝付款且不承担任何违约责任。</w:t>
      </w:r>
    </w:p>
    <w:p w14:paraId="794842D1">
      <w:pPr>
        <w:widowControl/>
        <w:numPr>
          <w:ilvl w:val="0"/>
          <w:numId w:val="14"/>
        </w:num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中选方出具合法有效增值税发票作为结算付款凭证。</w:t>
      </w:r>
    </w:p>
    <w:p w14:paraId="6438320D">
      <w:pPr>
        <w:widowControl/>
        <w:numPr>
          <w:ilvl w:val="0"/>
          <w:numId w:val="14"/>
        </w:numPr>
        <w:spacing w:line="560" w:lineRule="exact"/>
        <w:jc w:val="left"/>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服务期限：</w:t>
      </w: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rPr>
        <w:t>年</w:t>
      </w:r>
      <w:r>
        <w:rPr>
          <w:rFonts w:ascii="Times New Roman" w:hAnsi="Times New Roman" w:eastAsia="仿宋_GB2312" w:cs="Times New Roman"/>
          <w:color w:val="auto"/>
          <w:sz w:val="32"/>
          <w:szCs w:val="32"/>
        </w:rPr>
        <w:t>。</w:t>
      </w:r>
    </w:p>
    <w:p w14:paraId="5AE50CBD">
      <w:pPr>
        <w:widowControl/>
        <w:numPr>
          <w:ilvl w:val="0"/>
          <w:numId w:val="14"/>
        </w:numPr>
        <w:spacing w:line="560" w:lineRule="exact"/>
        <w:jc w:val="left"/>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服务地点：采购人指定地点</w:t>
      </w:r>
    </w:p>
    <w:p w14:paraId="20269DB5">
      <w:pPr>
        <w:widowControl/>
        <w:numPr>
          <w:ilvl w:val="0"/>
          <w:numId w:val="14"/>
        </w:num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为降低双方的用工风险，以成交供应商名义为劳务</w:t>
      </w:r>
    </w:p>
    <w:p w14:paraId="047CE394">
      <w:pPr>
        <w:widowControl/>
        <w:numPr>
          <w:ilvl w:val="255"/>
          <w:numId w:val="0"/>
        </w:num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人员另行购买雇主险（三类）的商业保险。成交供应商每月向甲方出具劳务费发票时，应将购买雇主责任商业保险的凭证一并交采购人备案。</w:t>
      </w:r>
    </w:p>
    <w:p w14:paraId="4633486E">
      <w:pPr>
        <w:widowControl/>
        <w:numPr>
          <w:ilvl w:val="0"/>
          <w:numId w:val="14"/>
        </w:num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如有未尽事宜，合同中约定。</w:t>
      </w:r>
    </w:p>
    <w:p w14:paraId="386E8F7C">
      <w:pPr>
        <w:numPr>
          <w:ilvl w:val="255"/>
          <w:numId w:val="0"/>
        </w:numPr>
        <w:spacing w:line="560" w:lineRule="exact"/>
        <w:jc w:val="left"/>
        <w:rPr>
          <w:rFonts w:ascii="仿宋_GB2312" w:hAnsi="仿宋_GB2312" w:eastAsia="仿宋_GB2312" w:cs="仿宋_GB2312"/>
          <w:color w:val="FF0000"/>
          <w:sz w:val="32"/>
          <w:szCs w:val="32"/>
        </w:rPr>
      </w:pPr>
    </w:p>
    <w:p w14:paraId="048354A1">
      <w:pPr>
        <w:widowControl/>
        <w:numPr>
          <w:ilvl w:val="0"/>
          <w:numId w:val="15"/>
        </w:numPr>
        <w:spacing w:line="560" w:lineRule="exact"/>
        <w:ind w:firstLine="640" w:firstLineChars="200"/>
        <w:jc w:val="lef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br w:type="page"/>
      </w:r>
    </w:p>
    <w:p w14:paraId="3D524A07">
      <w:pPr>
        <w:pStyle w:val="7"/>
        <w:rPr>
          <w:color w:val="000000" w:themeColor="text1"/>
          <w:lang w:val="en-US"/>
          <w14:textFill>
            <w14:solidFill>
              <w14:schemeClr w14:val="tx1"/>
            </w14:solidFill>
          </w14:textFill>
        </w:rPr>
      </w:pPr>
    </w:p>
    <w:p w14:paraId="18EEC876">
      <w:pPr>
        <w:pStyle w:val="8"/>
        <w:numPr>
          <w:ilvl w:val="0"/>
          <w:numId w:val="11"/>
        </w:numPr>
        <w:spacing w:line="560" w:lineRule="exact"/>
        <w:jc w:val="center"/>
        <w:rPr>
          <w:rFonts w:hint="default" w:ascii="方正小标宋简体" w:hAnsi="方正小标宋简体" w:eastAsia="方正小标宋简体" w:cs="方正小标宋简体"/>
          <w:color w:val="000000" w:themeColor="text1"/>
          <w:sz w:val="44"/>
          <w:szCs w:val="44"/>
          <w:lang w:val="zh-CN"/>
          <w14:textFill>
            <w14:solidFill>
              <w14:schemeClr w14:val="tx1"/>
            </w14:solidFill>
          </w14:textFill>
        </w:rPr>
      </w:pPr>
      <w:r>
        <w:rPr>
          <w:rFonts w:ascii="方正小标宋简体" w:hAnsi="方正小标宋简体" w:eastAsia="方正小标宋简体" w:cs="方正小标宋简体"/>
          <w:color w:val="000000" w:themeColor="text1"/>
          <w:sz w:val="44"/>
          <w:szCs w:val="44"/>
          <w14:textFill>
            <w14:solidFill>
              <w14:schemeClr w14:val="tx1"/>
            </w14:solidFill>
          </w14:textFill>
        </w:rPr>
        <w:t>比选文件</w:t>
      </w:r>
      <w:r>
        <w:rPr>
          <w:rFonts w:ascii="方正小标宋简体" w:hAnsi="方正小标宋简体" w:eastAsia="方正小标宋简体" w:cs="方正小标宋简体"/>
          <w:color w:val="000000" w:themeColor="text1"/>
          <w:sz w:val="44"/>
          <w:szCs w:val="44"/>
          <w:lang w:val="zh-CN"/>
          <w14:textFill>
            <w14:solidFill>
              <w14:schemeClr w14:val="tx1"/>
            </w14:solidFill>
          </w14:textFill>
        </w:rPr>
        <w:t>部分格式</w:t>
      </w:r>
    </w:p>
    <w:p w14:paraId="1B8D0926">
      <w:pPr>
        <w:spacing w:line="900" w:lineRule="exact"/>
        <w:jc w:val="center"/>
        <w:rPr>
          <w:rFonts w:ascii="楷体" w:hAnsi="楷体" w:eastAsia="楷体" w:cs="楷体"/>
          <w:b/>
          <w:color w:val="000000" w:themeColor="text1"/>
          <w:spacing w:val="-30"/>
          <w:sz w:val="52"/>
          <w:szCs w:val="52"/>
          <w14:textFill>
            <w14:solidFill>
              <w14:schemeClr w14:val="tx1"/>
            </w14:solidFill>
          </w14:textFill>
        </w:rPr>
      </w:pPr>
    </w:p>
    <w:p w14:paraId="0CA4A5B7">
      <w:pPr>
        <w:spacing w:line="900" w:lineRule="exact"/>
        <w:jc w:val="center"/>
        <w:rPr>
          <w:rFonts w:ascii="楷体" w:hAnsi="楷体" w:eastAsia="楷体" w:cs="楷体"/>
          <w:b/>
          <w:color w:val="000000" w:themeColor="text1"/>
          <w:spacing w:val="-30"/>
          <w:sz w:val="52"/>
          <w:szCs w:val="52"/>
          <w14:textFill>
            <w14:solidFill>
              <w14:schemeClr w14:val="tx1"/>
            </w14:solidFill>
          </w14:textFill>
        </w:rPr>
      </w:pPr>
      <w:r>
        <w:rPr>
          <w:rFonts w:hint="eastAsia" w:ascii="楷体" w:hAnsi="楷体" w:eastAsia="楷体" w:cs="楷体"/>
          <w:b/>
          <w:color w:val="000000" w:themeColor="text1"/>
          <w:spacing w:val="-30"/>
          <w:sz w:val="52"/>
          <w:szCs w:val="52"/>
          <w14:textFill>
            <w14:solidFill>
              <w14:schemeClr w14:val="tx1"/>
            </w14:solidFill>
          </w14:textFill>
        </w:rPr>
        <w:t>德阳市潺亭水务有限公司</w:t>
      </w:r>
    </w:p>
    <w:p w14:paraId="237605B8">
      <w:pPr>
        <w:spacing w:line="900" w:lineRule="exact"/>
        <w:jc w:val="center"/>
        <w:rPr>
          <w:rFonts w:ascii="楷体" w:hAnsi="楷体" w:eastAsia="楷体" w:cs="楷体"/>
          <w:b/>
          <w:color w:val="000000" w:themeColor="text1"/>
          <w:spacing w:val="-30"/>
          <w:sz w:val="52"/>
          <w:szCs w:val="52"/>
          <w14:textFill>
            <w14:solidFill>
              <w14:schemeClr w14:val="tx1"/>
            </w14:solidFill>
          </w14:textFill>
        </w:rPr>
      </w:pPr>
      <w:r>
        <w:rPr>
          <w:rFonts w:hint="eastAsia" w:ascii="楷体" w:hAnsi="楷体" w:eastAsia="楷体" w:cs="楷体"/>
          <w:b/>
          <w:color w:val="000000" w:themeColor="text1"/>
          <w:spacing w:val="-30"/>
          <w:sz w:val="52"/>
          <w:szCs w:val="52"/>
          <w14:textFill>
            <w14:solidFill>
              <w14:schemeClr w14:val="tx1"/>
            </w14:solidFill>
          </w14:textFill>
        </w:rPr>
        <w:t>选取劳务外包服务商</w:t>
      </w:r>
    </w:p>
    <w:p w14:paraId="01C62C14">
      <w:pPr>
        <w:spacing w:line="900" w:lineRule="exact"/>
        <w:jc w:val="center"/>
        <w:rPr>
          <w:rFonts w:ascii="楷体" w:hAnsi="楷体" w:eastAsia="楷体" w:cs="楷体"/>
          <w:b/>
          <w:color w:val="000000" w:themeColor="text1"/>
          <w:spacing w:val="-30"/>
          <w:sz w:val="52"/>
          <w:szCs w:val="52"/>
          <w14:textFill>
            <w14:solidFill>
              <w14:schemeClr w14:val="tx1"/>
            </w14:solidFill>
          </w14:textFill>
        </w:rPr>
      </w:pPr>
      <w:r>
        <w:rPr>
          <w:rFonts w:hint="eastAsia" w:ascii="楷体" w:hAnsi="楷体" w:eastAsia="楷体" w:cs="楷体"/>
          <w:b/>
          <w:color w:val="000000" w:themeColor="text1"/>
          <w:spacing w:val="-30"/>
          <w:sz w:val="52"/>
          <w:szCs w:val="52"/>
          <w14:textFill>
            <w14:solidFill>
              <w14:schemeClr w14:val="tx1"/>
            </w14:solidFill>
          </w14:textFill>
        </w:rPr>
        <w:t>比选公告</w:t>
      </w:r>
    </w:p>
    <w:p w14:paraId="2A95B2A4">
      <w:pPr>
        <w:wordWrap w:val="0"/>
        <w:topLinePunct/>
        <w:rPr>
          <w:rFonts w:ascii="楷体" w:hAnsi="楷体" w:eastAsia="楷体" w:cs="楷体"/>
          <w:b/>
          <w:bCs/>
          <w:color w:val="000000" w:themeColor="text1"/>
          <w:sz w:val="56"/>
          <w:szCs w:val="56"/>
          <w14:textFill>
            <w14:solidFill>
              <w14:schemeClr w14:val="tx1"/>
            </w14:solidFill>
          </w14:textFill>
        </w:rPr>
      </w:pPr>
    </w:p>
    <w:p w14:paraId="4BF2F9F9">
      <w:pPr>
        <w:wordWrap w:val="0"/>
        <w:topLinePunct/>
        <w:jc w:val="center"/>
        <w:rPr>
          <w:rFonts w:ascii="楷体" w:hAnsi="楷体" w:eastAsia="楷体" w:cs="楷体"/>
          <w:b/>
          <w:bCs/>
          <w:color w:val="000000" w:themeColor="text1"/>
          <w:sz w:val="56"/>
          <w:szCs w:val="56"/>
          <w14:textFill>
            <w14:solidFill>
              <w14:schemeClr w14:val="tx1"/>
            </w14:solidFill>
          </w14:textFill>
        </w:rPr>
      </w:pPr>
      <w:r>
        <w:rPr>
          <w:rFonts w:hint="eastAsia" w:ascii="楷体" w:hAnsi="楷体" w:eastAsia="楷体" w:cs="楷体"/>
          <w:b/>
          <w:bCs/>
          <w:color w:val="000000" w:themeColor="text1"/>
          <w:sz w:val="56"/>
          <w:szCs w:val="56"/>
          <w14:textFill>
            <w14:solidFill>
              <w14:schemeClr w14:val="tx1"/>
            </w14:solidFill>
          </w14:textFill>
        </w:rPr>
        <w:t>响应文件</w:t>
      </w:r>
    </w:p>
    <w:p w14:paraId="436C9F5F">
      <w:pPr>
        <w:pStyle w:val="8"/>
        <w:rPr>
          <w:rFonts w:hint="default" w:ascii="楷体" w:hAnsi="楷体" w:eastAsia="楷体" w:cs="楷体"/>
          <w:color w:val="000000" w:themeColor="text1"/>
          <w:sz w:val="30"/>
          <w:szCs w:val="30"/>
          <w14:textFill>
            <w14:solidFill>
              <w14:schemeClr w14:val="tx1"/>
            </w14:solidFill>
          </w14:textFill>
        </w:rPr>
      </w:pPr>
    </w:p>
    <w:p w14:paraId="392AD827">
      <w:pPr>
        <w:rPr>
          <w:rFonts w:ascii="楷体" w:hAnsi="楷体" w:eastAsia="楷体" w:cs="楷体"/>
          <w:color w:val="000000" w:themeColor="text1"/>
          <w:sz w:val="30"/>
          <w:szCs w:val="30"/>
          <w14:textFill>
            <w14:solidFill>
              <w14:schemeClr w14:val="tx1"/>
            </w14:solidFill>
          </w14:textFill>
        </w:rPr>
      </w:pPr>
    </w:p>
    <w:p w14:paraId="3BB32570">
      <w:pPr>
        <w:spacing w:line="360" w:lineRule="auto"/>
        <w:jc w:val="left"/>
        <w:rPr>
          <w:rFonts w:ascii="楷体" w:hAnsi="楷体" w:eastAsia="楷体" w:cs="楷体"/>
          <w:color w:val="000000" w:themeColor="text1"/>
          <w:sz w:val="30"/>
          <w:szCs w:val="30"/>
          <w:u w:val="single"/>
          <w14:textFill>
            <w14:solidFill>
              <w14:schemeClr w14:val="tx1"/>
            </w14:solidFill>
          </w14:textFill>
        </w:rPr>
      </w:pPr>
    </w:p>
    <w:p w14:paraId="62B00849">
      <w:pPr>
        <w:spacing w:line="360" w:lineRule="auto"/>
        <w:jc w:val="left"/>
        <w:rPr>
          <w:rFonts w:ascii="楷体" w:hAnsi="楷体" w:eastAsia="楷体" w:cs="楷体"/>
          <w:b/>
          <w:bCs/>
          <w:color w:val="000000" w:themeColor="text1"/>
          <w:sz w:val="32"/>
          <w:szCs w:val="32"/>
          <w14:textFill>
            <w14:solidFill>
              <w14:schemeClr w14:val="tx1"/>
            </w14:solidFill>
          </w14:textFill>
        </w:rPr>
      </w:pPr>
      <w:r>
        <w:rPr>
          <w:rFonts w:hint="eastAsia" w:ascii="楷体" w:hAnsi="楷体" w:eastAsia="楷体" w:cs="楷体"/>
          <w:b/>
          <w:bCs/>
          <w:color w:val="000000" w:themeColor="text1"/>
          <w:sz w:val="32"/>
          <w:szCs w:val="32"/>
          <w14:textFill>
            <w14:solidFill>
              <w14:schemeClr w14:val="tx1"/>
            </w14:solidFill>
          </w14:textFill>
        </w:rPr>
        <w:t>比选申请人：</w:t>
      </w:r>
      <w:r>
        <w:rPr>
          <w:rFonts w:hint="eastAsia" w:ascii="楷体" w:hAnsi="楷体" w:eastAsia="楷体" w:cs="楷体"/>
          <w:color w:val="000000" w:themeColor="text1"/>
          <w:sz w:val="32"/>
          <w:szCs w:val="32"/>
          <w:u w:val="single"/>
          <w14:textFill>
            <w14:solidFill>
              <w14:schemeClr w14:val="tx1"/>
            </w14:solidFill>
          </w14:textFill>
        </w:rPr>
        <w:t xml:space="preserve">                                  </w:t>
      </w:r>
    </w:p>
    <w:p w14:paraId="163AC71E">
      <w:pPr>
        <w:spacing w:line="360" w:lineRule="auto"/>
        <w:jc w:val="left"/>
        <w:rPr>
          <w:rFonts w:ascii="楷体" w:hAnsi="楷体" w:eastAsia="楷体" w:cs="楷体"/>
          <w:b/>
          <w:bCs/>
          <w:color w:val="000000" w:themeColor="text1"/>
          <w:sz w:val="32"/>
          <w:szCs w:val="32"/>
          <w14:textFill>
            <w14:solidFill>
              <w14:schemeClr w14:val="tx1"/>
            </w14:solidFill>
          </w14:textFill>
        </w:rPr>
      </w:pPr>
    </w:p>
    <w:p w14:paraId="67F58145">
      <w:pPr>
        <w:pStyle w:val="8"/>
        <w:rPr>
          <w:rFonts w:hint="default" w:ascii="楷体" w:hAnsi="楷体" w:eastAsia="楷体" w:cs="楷体"/>
          <w:color w:val="000000" w:themeColor="text1"/>
          <w:szCs w:val="32"/>
          <w14:textFill>
            <w14:solidFill>
              <w14:schemeClr w14:val="tx1"/>
            </w14:solidFill>
          </w14:textFill>
        </w:rPr>
      </w:pPr>
      <w:r>
        <w:rPr>
          <w:rFonts w:ascii="楷体" w:hAnsi="楷体" w:eastAsia="楷体" w:cs="楷体"/>
          <w:b/>
          <w:bCs/>
          <w:color w:val="000000" w:themeColor="text1"/>
          <w:szCs w:val="32"/>
          <w14:textFill>
            <w14:solidFill>
              <w14:schemeClr w14:val="tx1"/>
            </w14:solidFill>
          </w14:textFill>
        </w:rPr>
        <w:t>日  期：</w:t>
      </w:r>
      <w:r>
        <w:rPr>
          <w:rFonts w:ascii="楷体" w:hAnsi="楷体" w:eastAsia="楷体" w:cs="楷体"/>
          <w:color w:val="000000" w:themeColor="text1"/>
          <w:szCs w:val="32"/>
          <w:u w:val="single"/>
          <w14:textFill>
            <w14:solidFill>
              <w14:schemeClr w14:val="tx1"/>
            </w14:solidFill>
          </w14:textFill>
        </w:rPr>
        <w:t xml:space="preserve">     </w:t>
      </w:r>
      <w:r>
        <w:rPr>
          <w:rFonts w:ascii="楷体" w:hAnsi="楷体" w:eastAsia="楷体" w:cs="楷体"/>
          <w:color w:val="000000" w:themeColor="text1"/>
          <w:szCs w:val="32"/>
          <w14:textFill>
            <w14:solidFill>
              <w14:schemeClr w14:val="tx1"/>
            </w14:solidFill>
          </w14:textFill>
        </w:rPr>
        <w:t>年</w:t>
      </w:r>
      <w:r>
        <w:rPr>
          <w:rFonts w:ascii="楷体" w:hAnsi="楷体" w:eastAsia="楷体" w:cs="楷体"/>
          <w:color w:val="000000" w:themeColor="text1"/>
          <w:szCs w:val="32"/>
          <w:u w:val="single"/>
          <w14:textFill>
            <w14:solidFill>
              <w14:schemeClr w14:val="tx1"/>
            </w14:solidFill>
          </w14:textFill>
        </w:rPr>
        <w:t xml:space="preserve">     </w:t>
      </w:r>
      <w:r>
        <w:rPr>
          <w:rFonts w:ascii="楷体" w:hAnsi="楷体" w:eastAsia="楷体" w:cs="楷体"/>
          <w:color w:val="000000" w:themeColor="text1"/>
          <w:szCs w:val="32"/>
          <w14:textFill>
            <w14:solidFill>
              <w14:schemeClr w14:val="tx1"/>
            </w14:solidFill>
          </w14:textFill>
        </w:rPr>
        <w:t>月</w:t>
      </w:r>
      <w:r>
        <w:rPr>
          <w:rFonts w:ascii="楷体" w:hAnsi="楷体" w:eastAsia="楷体" w:cs="楷体"/>
          <w:color w:val="000000" w:themeColor="text1"/>
          <w:szCs w:val="32"/>
          <w:u w:val="single"/>
          <w14:textFill>
            <w14:solidFill>
              <w14:schemeClr w14:val="tx1"/>
            </w14:solidFill>
          </w14:textFill>
        </w:rPr>
        <w:t xml:space="preserve">     </w:t>
      </w:r>
      <w:r>
        <w:rPr>
          <w:rFonts w:ascii="楷体" w:hAnsi="楷体" w:eastAsia="楷体" w:cs="楷体"/>
          <w:color w:val="000000" w:themeColor="text1"/>
          <w:szCs w:val="32"/>
          <w14:textFill>
            <w14:solidFill>
              <w14:schemeClr w14:val="tx1"/>
            </w14:solidFill>
          </w14:textFill>
        </w:rPr>
        <w:t>日</w:t>
      </w:r>
    </w:p>
    <w:p w14:paraId="506D16D2">
      <w:pPr>
        <w:rPr>
          <w:rFonts w:ascii="楷体" w:hAnsi="楷体" w:eastAsia="楷体" w:cs="楷体"/>
          <w:color w:val="000000" w:themeColor="text1"/>
          <w:sz w:val="32"/>
          <w:szCs w:val="32"/>
          <w14:textFill>
            <w14:solidFill>
              <w14:schemeClr w14:val="tx1"/>
            </w14:solidFill>
          </w14:textFill>
        </w:rPr>
      </w:pPr>
    </w:p>
    <w:p w14:paraId="04115F91">
      <w:pPr>
        <w:pStyle w:val="8"/>
        <w:rPr>
          <w:rFonts w:hint="default" w:ascii="楷体" w:hAnsi="楷体" w:eastAsia="楷体" w:cs="楷体"/>
          <w:color w:val="000000" w:themeColor="text1"/>
          <w:szCs w:val="32"/>
          <w14:textFill>
            <w14:solidFill>
              <w14:schemeClr w14:val="tx1"/>
            </w14:solidFill>
          </w14:textFill>
        </w:rPr>
      </w:pPr>
    </w:p>
    <w:p w14:paraId="298BF905">
      <w:pPr>
        <w:rPr>
          <w:rFonts w:ascii="楷体" w:hAnsi="楷体" w:eastAsia="楷体" w:cs="楷体"/>
          <w:color w:val="000000" w:themeColor="text1"/>
          <w:sz w:val="32"/>
          <w:szCs w:val="32"/>
          <w14:textFill>
            <w14:solidFill>
              <w14:schemeClr w14:val="tx1"/>
            </w14:solidFill>
          </w14:textFill>
        </w:rPr>
      </w:pPr>
    </w:p>
    <w:p w14:paraId="79DD0942">
      <w:pPr>
        <w:rPr>
          <w:rFonts w:ascii="楷体" w:hAnsi="楷体" w:eastAsia="楷体" w:cs="楷体"/>
          <w:color w:val="000000" w:themeColor="text1"/>
          <w:sz w:val="32"/>
          <w:szCs w:val="32"/>
          <w14:textFill>
            <w14:solidFill>
              <w14:schemeClr w14:val="tx1"/>
            </w14:solidFill>
          </w14:textFill>
        </w:rPr>
      </w:pPr>
    </w:p>
    <w:p w14:paraId="2FB91E04">
      <w:pPr>
        <w:rPr>
          <w:rFonts w:ascii="楷体" w:hAnsi="楷体" w:eastAsia="楷体" w:cs="楷体"/>
          <w:color w:val="000000" w:themeColor="text1"/>
          <w:sz w:val="32"/>
          <w:szCs w:val="32"/>
          <w14:textFill>
            <w14:solidFill>
              <w14:schemeClr w14:val="tx1"/>
            </w14:solidFill>
          </w14:textFill>
        </w:rPr>
      </w:pPr>
    </w:p>
    <w:p w14:paraId="6BC14ECD">
      <w:pPr>
        <w:pStyle w:val="8"/>
        <w:rPr>
          <w:rFonts w:hint="default" w:ascii="楷体" w:hAnsi="楷体" w:eastAsia="楷体" w:cs="楷体"/>
          <w:color w:val="000000" w:themeColor="text1"/>
          <w:szCs w:val="32"/>
          <w14:textFill>
            <w14:solidFill>
              <w14:schemeClr w14:val="tx1"/>
            </w14:solidFill>
          </w14:textFill>
        </w:rPr>
      </w:pPr>
    </w:p>
    <w:p w14:paraId="71F8F605"/>
    <w:p w14:paraId="77031F37">
      <w:pPr>
        <w:pStyle w:val="3"/>
        <w:numPr>
          <w:ilvl w:val="1"/>
          <w:numId w:val="0"/>
        </w:numPr>
        <w:jc w:val="center"/>
        <w:rPr>
          <w:rFonts w:ascii="黑体" w:hAnsi="黑体" w:eastAsia="黑体" w:cs="黑体"/>
          <w:b w:val="0"/>
          <w:bCs/>
          <w:color w:val="000000" w:themeColor="text1"/>
          <w:sz w:val="32"/>
          <w:szCs w:val="32"/>
          <w14:textFill>
            <w14:solidFill>
              <w14:schemeClr w14:val="tx1"/>
            </w14:solidFill>
          </w14:textFill>
        </w:rPr>
      </w:pPr>
      <w:r>
        <w:rPr>
          <w:rFonts w:hint="eastAsia" w:ascii="黑体" w:hAnsi="黑体" w:eastAsia="黑体" w:cs="黑体"/>
          <w:b w:val="0"/>
          <w:bCs/>
          <w:color w:val="000000" w:themeColor="text1"/>
          <w:sz w:val="32"/>
          <w:szCs w:val="32"/>
          <w14:textFill>
            <w14:solidFill>
              <w14:schemeClr w14:val="tx1"/>
            </w14:solidFill>
          </w14:textFill>
        </w:rPr>
        <w:t>一、承诺函</w:t>
      </w:r>
    </w:p>
    <w:p w14:paraId="4DD1757E">
      <w:pPr>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u w:val="single"/>
          <w14:textFill>
            <w14:solidFill>
              <w14:schemeClr w14:val="tx1"/>
            </w14:solidFill>
          </w14:textFill>
        </w:rPr>
        <w:t xml:space="preserve">                           </w:t>
      </w:r>
      <w:r>
        <w:rPr>
          <w:rFonts w:hint="eastAsia" w:ascii="仿宋_GB2312" w:hAnsi="仿宋_GB2312" w:eastAsia="仿宋_GB2312" w:cs="仿宋_GB2312"/>
          <w:color w:val="000000" w:themeColor="text1"/>
          <w:sz w:val="28"/>
          <w:szCs w:val="28"/>
          <w14:textFill>
            <w14:solidFill>
              <w14:schemeClr w14:val="tx1"/>
            </w14:solidFill>
          </w14:textFill>
        </w:rPr>
        <w:t>公司:</w:t>
      </w:r>
    </w:p>
    <w:p w14:paraId="77954DFE">
      <w:pPr>
        <w:ind w:firstLine="560" w:firstLineChars="200"/>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我方研究了“</w:t>
      </w:r>
      <w:r>
        <w:rPr>
          <w:rFonts w:hint="eastAsia" w:ascii="仿宋_GB2312" w:hAnsi="仿宋_GB2312" w:eastAsia="仿宋_GB2312" w:cs="仿宋_GB2312"/>
          <w:color w:val="000000" w:themeColor="text1"/>
          <w:sz w:val="28"/>
          <w:szCs w:val="28"/>
          <w:u w:val="single"/>
          <w14:textFill>
            <w14:solidFill>
              <w14:schemeClr w14:val="tx1"/>
            </w14:solidFill>
          </w14:textFill>
        </w:rPr>
        <w:t xml:space="preserve">                            </w:t>
      </w:r>
      <w:r>
        <w:rPr>
          <w:rFonts w:hint="eastAsia" w:ascii="仿宋_GB2312" w:hAnsi="仿宋_GB2312" w:eastAsia="仿宋_GB2312" w:cs="仿宋_GB2312"/>
          <w:color w:val="000000" w:themeColor="text1"/>
          <w:sz w:val="28"/>
          <w:szCs w:val="28"/>
          <w14:textFill>
            <w14:solidFill>
              <w14:schemeClr w14:val="tx1"/>
            </w14:solidFill>
          </w14:textFill>
        </w:rPr>
        <w:t>”比选的全部内容，决定参加贵单位组织的本次比选活动。我方授权</w:t>
      </w:r>
      <w:r>
        <w:rPr>
          <w:rFonts w:hint="eastAsia" w:ascii="仿宋_GB2312" w:hAnsi="仿宋_GB2312" w:eastAsia="仿宋_GB2312" w:cs="仿宋_GB2312"/>
          <w:color w:val="000000" w:themeColor="text1"/>
          <w:sz w:val="28"/>
          <w:szCs w:val="28"/>
          <w:u w:val="single"/>
          <w14:textFill>
            <w14:solidFill>
              <w14:schemeClr w14:val="tx1"/>
            </w14:solidFill>
          </w14:textFill>
        </w:rPr>
        <w:t xml:space="preserve">           </w:t>
      </w:r>
      <w:r>
        <w:rPr>
          <w:rFonts w:hint="eastAsia" w:ascii="仿宋_GB2312" w:hAnsi="仿宋_GB2312" w:eastAsia="仿宋_GB2312" w:cs="仿宋_GB2312"/>
          <w:color w:val="000000" w:themeColor="text1"/>
          <w:sz w:val="28"/>
          <w:szCs w:val="28"/>
          <w14:textFill>
            <w14:solidFill>
              <w14:schemeClr w14:val="tx1"/>
            </w14:solidFill>
          </w14:textFill>
        </w:rPr>
        <w:t>(姓名、</w:t>
      </w:r>
      <w:r>
        <w:rPr>
          <w:rFonts w:hint="eastAsia" w:ascii="仿宋_GB2312" w:hAnsi="仿宋_GB2312" w:eastAsia="仿宋_GB2312" w:cs="仿宋_GB2312"/>
          <w:color w:val="auto"/>
          <w:sz w:val="28"/>
          <w:szCs w:val="28"/>
        </w:rPr>
        <w:t>职务)身份证号码：</w:t>
      </w:r>
      <w:r>
        <w:rPr>
          <w:rFonts w:hint="eastAsia" w:ascii="仿宋_GB2312" w:hAnsi="仿宋_GB2312" w:eastAsia="仿宋_GB2312" w:cs="仿宋_GB2312"/>
          <w:color w:val="auto"/>
          <w:sz w:val="28"/>
          <w:szCs w:val="28"/>
          <w:u w:val="single"/>
        </w:rPr>
        <w:t xml:space="preserve">              ，</w:t>
      </w:r>
      <w:r>
        <w:rPr>
          <w:rFonts w:hint="eastAsia" w:ascii="仿宋_GB2312" w:hAnsi="仿宋_GB2312" w:eastAsia="仿宋_GB2312" w:cs="仿宋_GB2312"/>
          <w:color w:val="auto"/>
          <w:sz w:val="28"/>
          <w:szCs w:val="28"/>
        </w:rPr>
        <w:t>代</w:t>
      </w:r>
      <w:r>
        <w:rPr>
          <w:rFonts w:hint="eastAsia" w:ascii="仿宋_GB2312" w:hAnsi="仿宋_GB2312" w:eastAsia="仿宋_GB2312" w:cs="仿宋_GB2312"/>
          <w:color w:val="000000" w:themeColor="text1"/>
          <w:sz w:val="28"/>
          <w:szCs w:val="28"/>
          <w14:textFill>
            <w14:solidFill>
              <w14:schemeClr w14:val="tx1"/>
            </w14:solidFill>
          </w14:textFill>
        </w:rPr>
        <w:t>表我方</w:t>
      </w:r>
      <w:r>
        <w:rPr>
          <w:rFonts w:hint="eastAsia" w:ascii="仿宋_GB2312" w:hAnsi="仿宋_GB2312" w:eastAsia="仿宋_GB2312" w:cs="仿宋_GB2312"/>
          <w:color w:val="000000" w:themeColor="text1"/>
          <w:sz w:val="28"/>
          <w:szCs w:val="28"/>
          <w:u w:val="single"/>
          <w14:textFill>
            <w14:solidFill>
              <w14:schemeClr w14:val="tx1"/>
            </w14:solidFill>
          </w14:textFill>
        </w:rPr>
        <w:t xml:space="preserve">               </w:t>
      </w:r>
      <w:r>
        <w:rPr>
          <w:rFonts w:hint="eastAsia" w:ascii="仿宋_GB2312" w:hAnsi="仿宋_GB2312" w:eastAsia="仿宋_GB2312" w:cs="仿宋_GB2312"/>
          <w:color w:val="000000" w:themeColor="text1"/>
          <w:sz w:val="28"/>
          <w:szCs w:val="28"/>
          <w14:textFill>
            <w14:solidFill>
              <w14:schemeClr w14:val="tx1"/>
            </w14:solidFill>
          </w14:textFill>
        </w:rPr>
        <w:t>全权处理本次比选活动的有关事宜。</w:t>
      </w:r>
    </w:p>
    <w:p w14:paraId="35DE06B4">
      <w:pPr>
        <w:ind w:firstLine="560" w:firstLineChars="200"/>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据此函，我公司(单位)承诺如下:</w:t>
      </w:r>
    </w:p>
    <w:p w14:paraId="21B403EE">
      <w:pPr>
        <w:ind w:firstLine="560" w:firstLineChars="200"/>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1、</w:t>
      </w:r>
      <w:r>
        <w:rPr>
          <w:rFonts w:hint="eastAsia" w:ascii="仿宋_GB2312" w:hAnsi="仿宋_GB2312" w:eastAsia="仿宋_GB2312" w:cs="仿宋_GB2312"/>
          <w:color w:val="000000" w:themeColor="text1"/>
          <w:sz w:val="28"/>
          <w:szCs w:val="28"/>
          <w:lang w:val="zh-CN"/>
          <w14:textFill>
            <w14:solidFill>
              <w14:schemeClr w14:val="tx1"/>
            </w14:solidFill>
          </w14:textFill>
        </w:rPr>
        <w:t>我方已详细审核全部</w:t>
      </w:r>
      <w:r>
        <w:rPr>
          <w:rFonts w:hint="eastAsia" w:ascii="仿宋_GB2312" w:hAnsi="仿宋_GB2312" w:eastAsia="仿宋_GB2312" w:cs="仿宋_GB2312"/>
          <w:color w:val="000000" w:themeColor="text1"/>
          <w:sz w:val="28"/>
          <w:szCs w:val="28"/>
          <w14:textFill>
            <w14:solidFill>
              <w14:schemeClr w14:val="tx1"/>
            </w14:solidFill>
          </w14:textFill>
        </w:rPr>
        <w:t>比选</w:t>
      </w:r>
      <w:r>
        <w:rPr>
          <w:rFonts w:hint="eastAsia" w:ascii="仿宋_GB2312" w:hAnsi="仿宋_GB2312" w:eastAsia="仿宋_GB2312" w:cs="仿宋_GB2312"/>
          <w:color w:val="000000" w:themeColor="text1"/>
          <w:sz w:val="28"/>
          <w:szCs w:val="28"/>
          <w:lang w:val="zh-CN"/>
          <w14:textFill>
            <w14:solidFill>
              <w14:schemeClr w14:val="tx1"/>
            </w14:solidFill>
          </w14:textFill>
        </w:rPr>
        <w:t>文件，包括修改文件（如有）及有关附件。</w:t>
      </w:r>
    </w:p>
    <w:p w14:paraId="12078174">
      <w:pPr>
        <w:ind w:firstLine="560" w:firstLineChars="200"/>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2、我方对所提交的响应文件内容承担一切法律责任。</w:t>
      </w:r>
    </w:p>
    <w:p w14:paraId="44FDF743">
      <w:pPr>
        <w:ind w:firstLine="560" w:firstLineChars="200"/>
        <w:rPr>
          <w:rFonts w:ascii="仿宋_GB2312" w:hAnsi="仿宋_GB2312" w:eastAsia="仿宋_GB2312" w:cs="仿宋_GB2312"/>
          <w:color w:val="000000" w:themeColor="text1"/>
          <w:sz w:val="28"/>
          <w:szCs w:val="28"/>
          <w:lang w:val="zh-CN"/>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3、</w:t>
      </w:r>
      <w:r>
        <w:rPr>
          <w:rFonts w:hint="eastAsia" w:ascii="仿宋_GB2312" w:hAnsi="仿宋_GB2312" w:eastAsia="仿宋_GB2312" w:cs="仿宋_GB2312"/>
          <w:color w:val="000000" w:themeColor="text1"/>
          <w:sz w:val="28"/>
          <w:szCs w:val="28"/>
          <w:lang w:val="zh-CN"/>
          <w14:textFill>
            <w14:solidFill>
              <w14:schemeClr w14:val="tx1"/>
            </w14:solidFill>
          </w14:textFill>
        </w:rPr>
        <w:t>我方同意所提交的</w:t>
      </w:r>
      <w:r>
        <w:rPr>
          <w:rFonts w:hint="eastAsia" w:ascii="仿宋_GB2312" w:hAnsi="仿宋_GB2312" w:eastAsia="仿宋_GB2312" w:cs="仿宋_GB2312"/>
          <w:color w:val="000000" w:themeColor="text1"/>
          <w:sz w:val="28"/>
          <w:szCs w:val="28"/>
          <w14:textFill>
            <w14:solidFill>
              <w14:schemeClr w14:val="tx1"/>
            </w14:solidFill>
          </w14:textFill>
        </w:rPr>
        <w:t>比选</w:t>
      </w:r>
      <w:r>
        <w:rPr>
          <w:rFonts w:hint="eastAsia" w:ascii="仿宋_GB2312" w:hAnsi="仿宋_GB2312" w:eastAsia="仿宋_GB2312" w:cs="仿宋_GB2312"/>
          <w:color w:val="000000" w:themeColor="text1"/>
          <w:sz w:val="28"/>
          <w:szCs w:val="28"/>
          <w:lang w:val="zh-CN"/>
          <w14:textFill>
            <w14:solidFill>
              <w14:schemeClr w14:val="tx1"/>
            </w14:solidFill>
          </w14:textFill>
        </w:rPr>
        <w:t>申请书在本</w:t>
      </w:r>
      <w:r>
        <w:rPr>
          <w:rFonts w:hint="eastAsia" w:ascii="仿宋_GB2312" w:hAnsi="仿宋_GB2312" w:eastAsia="仿宋_GB2312" w:cs="仿宋_GB2312"/>
          <w:color w:val="000000" w:themeColor="text1"/>
          <w:sz w:val="28"/>
          <w:szCs w:val="28"/>
          <w14:textFill>
            <w14:solidFill>
              <w14:schemeClr w14:val="tx1"/>
            </w14:solidFill>
          </w14:textFill>
        </w:rPr>
        <w:t>响应</w:t>
      </w:r>
      <w:r>
        <w:rPr>
          <w:rFonts w:hint="eastAsia" w:ascii="仿宋_GB2312" w:hAnsi="仿宋_GB2312" w:eastAsia="仿宋_GB2312" w:cs="仿宋_GB2312"/>
          <w:color w:val="000000" w:themeColor="text1"/>
          <w:sz w:val="28"/>
          <w:szCs w:val="28"/>
          <w:lang w:val="zh-CN"/>
          <w14:textFill>
            <w14:solidFill>
              <w14:schemeClr w14:val="tx1"/>
            </w14:solidFill>
          </w14:textFill>
        </w:rPr>
        <w:t>文件或修改文件中规定的</w:t>
      </w:r>
      <w:r>
        <w:rPr>
          <w:rFonts w:hint="eastAsia" w:ascii="仿宋_GB2312" w:hAnsi="仿宋_GB2312" w:eastAsia="仿宋_GB2312" w:cs="仿宋_GB2312"/>
          <w:color w:val="000000" w:themeColor="text1"/>
          <w:sz w:val="28"/>
          <w:szCs w:val="28"/>
          <w14:textFill>
            <w14:solidFill>
              <w14:schemeClr w14:val="tx1"/>
            </w14:solidFill>
          </w14:textFill>
        </w:rPr>
        <w:t>比选</w:t>
      </w:r>
      <w:r>
        <w:rPr>
          <w:rFonts w:hint="eastAsia" w:ascii="仿宋_GB2312" w:hAnsi="仿宋_GB2312" w:eastAsia="仿宋_GB2312" w:cs="仿宋_GB2312"/>
          <w:color w:val="000000" w:themeColor="text1"/>
          <w:sz w:val="28"/>
          <w:szCs w:val="28"/>
          <w:lang w:val="zh-CN"/>
          <w14:textFill>
            <w14:solidFill>
              <w14:schemeClr w14:val="tx1"/>
            </w14:solidFill>
          </w14:textFill>
        </w:rPr>
        <w:t>有效期内有效，在此期间内如果中选，我方将受此约束。</w:t>
      </w:r>
    </w:p>
    <w:p w14:paraId="5E03A10D">
      <w:pPr>
        <w:ind w:firstLine="560" w:firstLineChars="200"/>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4、我方承诺比选有效期内严格遵守本响应文件的各项承诺。在此期限届满之前，本响应文件始终将对我方具有约束力。</w:t>
      </w:r>
    </w:p>
    <w:p w14:paraId="4C465626">
      <w:pPr>
        <w:ind w:firstLine="560" w:firstLineChars="200"/>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5、我方保证提交的比选资料具有真实性、合法性。</w:t>
      </w:r>
    </w:p>
    <w:p w14:paraId="4163D542">
      <w:pPr>
        <w:ind w:firstLine="560" w:firstLineChars="200"/>
        <w:rPr>
          <w:rFonts w:ascii="仿宋_GB2312" w:hAnsi="仿宋_GB2312" w:eastAsia="仿宋_GB2312" w:cs="仿宋_GB2312"/>
          <w:color w:val="000000" w:themeColor="text1"/>
          <w:sz w:val="28"/>
          <w:szCs w:val="28"/>
          <w14:textFill>
            <w14:solidFill>
              <w14:schemeClr w14:val="tx1"/>
            </w14:solidFill>
          </w14:textFill>
        </w:rPr>
      </w:pPr>
      <w:bookmarkStart w:id="0" w:name="_Toc3223"/>
    </w:p>
    <w:p w14:paraId="2DF91C92">
      <w:pPr>
        <w:ind w:firstLine="560" w:firstLineChars="200"/>
        <w:rPr>
          <w:rFonts w:ascii="仿宋_GB2312" w:hAnsi="仿宋_GB2312" w:eastAsia="仿宋_GB2312" w:cs="仿宋_GB2312"/>
          <w:color w:val="000000" w:themeColor="text1"/>
          <w:sz w:val="28"/>
          <w:szCs w:val="28"/>
          <w14:textFill>
            <w14:solidFill>
              <w14:schemeClr w14:val="tx1"/>
            </w14:solidFill>
          </w14:textFill>
        </w:rPr>
      </w:pPr>
    </w:p>
    <w:p w14:paraId="48C9CD7A">
      <w:pPr>
        <w:ind w:firstLine="560" w:firstLineChars="200"/>
        <w:rPr>
          <w:rFonts w:ascii="仿宋_GB2312" w:hAnsi="仿宋_GB2312" w:eastAsia="仿宋_GB2312" w:cs="仿宋_GB2312"/>
          <w:color w:val="000000" w:themeColor="text1"/>
          <w:sz w:val="28"/>
          <w:szCs w:val="28"/>
          <w14:textFill>
            <w14:solidFill>
              <w14:schemeClr w14:val="tx1"/>
            </w14:solidFill>
          </w14:textFill>
        </w:rPr>
      </w:pPr>
    </w:p>
    <w:p w14:paraId="00DCA341">
      <w:pPr>
        <w:pStyle w:val="3"/>
        <w:numPr>
          <w:ilvl w:val="1"/>
          <w:numId w:val="0"/>
        </w:numPr>
        <w:jc w:val="center"/>
        <w:rPr>
          <w:rFonts w:ascii="黑体" w:hAnsi="黑体" w:eastAsia="黑体" w:cs="黑体"/>
          <w:b w:val="0"/>
          <w:bCs/>
          <w:color w:val="000000" w:themeColor="text1"/>
          <w:sz w:val="32"/>
          <w:szCs w:val="32"/>
          <w14:textFill>
            <w14:solidFill>
              <w14:schemeClr w14:val="tx1"/>
            </w14:solidFill>
          </w14:textFill>
        </w:rPr>
      </w:pPr>
    </w:p>
    <w:p w14:paraId="2B6FB79A">
      <w:pPr>
        <w:pStyle w:val="3"/>
        <w:numPr>
          <w:ilvl w:val="1"/>
          <w:numId w:val="0"/>
        </w:numPr>
        <w:jc w:val="center"/>
        <w:rPr>
          <w:rFonts w:ascii="黑体" w:hAnsi="黑体" w:eastAsia="黑体" w:cs="黑体"/>
          <w:b w:val="0"/>
          <w:bCs/>
          <w:color w:val="000000" w:themeColor="text1"/>
          <w:sz w:val="32"/>
          <w:szCs w:val="32"/>
          <w14:textFill>
            <w14:solidFill>
              <w14:schemeClr w14:val="tx1"/>
            </w14:solidFill>
          </w14:textFill>
        </w:rPr>
      </w:pPr>
    </w:p>
    <w:p w14:paraId="77E35141">
      <w:pPr>
        <w:rPr>
          <w:rFonts w:ascii="黑体" w:hAnsi="黑体" w:eastAsia="黑体" w:cs="黑体"/>
          <w:bCs/>
          <w:color w:val="000000" w:themeColor="text1"/>
          <w:sz w:val="32"/>
          <w:szCs w:val="32"/>
          <w14:textFill>
            <w14:solidFill>
              <w14:schemeClr w14:val="tx1"/>
            </w14:solidFill>
          </w14:textFill>
        </w:rPr>
      </w:pPr>
    </w:p>
    <w:p w14:paraId="66B12CCD">
      <w:pPr>
        <w:pStyle w:val="3"/>
        <w:numPr>
          <w:ilvl w:val="1"/>
          <w:numId w:val="0"/>
        </w:numPr>
        <w:rPr>
          <w:rFonts w:ascii="黑体" w:hAnsi="黑体" w:eastAsia="黑体" w:cs="黑体"/>
          <w:b w:val="0"/>
          <w:bCs/>
          <w:color w:val="000000" w:themeColor="text1"/>
          <w:sz w:val="32"/>
          <w:szCs w:val="32"/>
          <w14:textFill>
            <w14:solidFill>
              <w14:schemeClr w14:val="tx1"/>
            </w14:solidFill>
          </w14:textFill>
        </w:rPr>
      </w:pPr>
    </w:p>
    <w:p w14:paraId="36109235">
      <w:pPr>
        <w:tabs>
          <w:tab w:val="left" w:pos="7560"/>
        </w:tabs>
        <w:autoSpaceDE w:val="0"/>
        <w:autoSpaceDN w:val="0"/>
        <w:adjustRightInd w:val="0"/>
        <w:spacing w:line="360" w:lineRule="auto"/>
        <w:ind w:firstLine="488"/>
        <w:jc w:val="center"/>
        <w:rPr>
          <w:rFonts w:ascii="黑体" w:hAnsi="黑体" w:eastAsia="黑体" w:cs="黑体"/>
          <w:bCs/>
          <w:color w:val="000000" w:themeColor="text1"/>
          <w:sz w:val="32"/>
          <w:szCs w:val="32"/>
          <w14:textFill>
            <w14:solidFill>
              <w14:schemeClr w14:val="tx1"/>
            </w14:solidFill>
          </w14:textFill>
        </w:rPr>
      </w:pPr>
      <w:r>
        <w:rPr>
          <w:rFonts w:hint="eastAsia" w:ascii="黑体" w:hAnsi="黑体" w:eastAsia="黑体" w:cs="黑体"/>
          <w:bCs/>
          <w:color w:val="000000" w:themeColor="text1"/>
          <w:sz w:val="32"/>
          <w:szCs w:val="32"/>
          <w14:textFill>
            <w14:solidFill>
              <w14:schemeClr w14:val="tx1"/>
            </w14:solidFill>
          </w14:textFill>
        </w:rPr>
        <w:t>二、法定代表人身份证明书</w:t>
      </w:r>
    </w:p>
    <w:p w14:paraId="34C5DE03">
      <w:pPr>
        <w:rPr>
          <w:color w:val="000000" w:themeColor="text1"/>
          <w14:textFill>
            <w14:solidFill>
              <w14:schemeClr w14:val="tx1"/>
            </w14:solidFill>
          </w14:textFill>
        </w:rPr>
      </w:pPr>
    </w:p>
    <w:p w14:paraId="25E2DC01">
      <w:pPr>
        <w:pStyle w:val="9"/>
        <w:spacing w:line="560" w:lineRule="exact"/>
        <w:rPr>
          <w:rFonts w:ascii="仿宋_GB2312" w:hAnsi="仿宋_GB2312" w:eastAsia="仿宋_GB2312" w:cs="仿宋_GB2312"/>
          <w:color w:val="000000" w:themeColor="text1"/>
          <w:sz w:val="28"/>
          <w:szCs w:val="28"/>
          <w:u w:val="single"/>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单位名称：</w:t>
      </w:r>
      <w:r>
        <w:rPr>
          <w:rFonts w:hint="eastAsia" w:ascii="仿宋_GB2312" w:hAnsi="仿宋_GB2312" w:eastAsia="仿宋_GB2312" w:cs="仿宋_GB2312"/>
          <w:color w:val="000000" w:themeColor="text1"/>
          <w:sz w:val="28"/>
          <w:szCs w:val="28"/>
          <w:u w:val="single"/>
          <w14:textFill>
            <w14:solidFill>
              <w14:schemeClr w14:val="tx1"/>
            </w14:solidFill>
          </w14:textFill>
        </w:rPr>
        <w:t xml:space="preserve">                                       </w:t>
      </w:r>
    </w:p>
    <w:p w14:paraId="0B1ECDB6">
      <w:pPr>
        <w:pStyle w:val="9"/>
        <w:spacing w:line="560" w:lineRule="exact"/>
        <w:rPr>
          <w:rFonts w:ascii="仿宋_GB2312" w:hAnsi="仿宋_GB2312" w:eastAsia="仿宋_GB2312" w:cs="仿宋_GB2312"/>
          <w:color w:val="000000" w:themeColor="text1"/>
          <w:sz w:val="28"/>
          <w:szCs w:val="28"/>
          <w:u w:val="single"/>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地    址：</w:t>
      </w:r>
      <w:r>
        <w:rPr>
          <w:rFonts w:hint="eastAsia" w:ascii="仿宋_GB2312" w:hAnsi="仿宋_GB2312" w:eastAsia="仿宋_GB2312" w:cs="仿宋_GB2312"/>
          <w:color w:val="000000" w:themeColor="text1"/>
          <w:sz w:val="28"/>
          <w:szCs w:val="28"/>
          <w:u w:val="single"/>
          <w14:textFill>
            <w14:solidFill>
              <w14:schemeClr w14:val="tx1"/>
            </w14:solidFill>
          </w14:textFill>
        </w:rPr>
        <w:t xml:space="preserve">                                       </w:t>
      </w:r>
    </w:p>
    <w:p w14:paraId="37C66D33">
      <w:pPr>
        <w:pStyle w:val="9"/>
        <w:spacing w:line="560" w:lineRule="exact"/>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成立时间：</w:t>
      </w:r>
      <w:r>
        <w:rPr>
          <w:rFonts w:hint="eastAsia" w:ascii="仿宋_GB2312" w:hAnsi="仿宋_GB2312" w:eastAsia="仿宋_GB2312" w:cs="仿宋_GB2312"/>
          <w:color w:val="000000" w:themeColor="text1"/>
          <w:sz w:val="28"/>
          <w:szCs w:val="28"/>
          <w:u w:val="single"/>
          <w14:textFill>
            <w14:solidFill>
              <w14:schemeClr w14:val="tx1"/>
            </w14:solidFill>
          </w14:textFill>
        </w:rPr>
        <w:t xml:space="preserve">      </w:t>
      </w:r>
      <w:r>
        <w:rPr>
          <w:rFonts w:hint="eastAsia" w:ascii="仿宋_GB2312" w:hAnsi="仿宋_GB2312" w:eastAsia="仿宋_GB2312" w:cs="仿宋_GB2312"/>
          <w:color w:val="000000" w:themeColor="text1"/>
          <w:sz w:val="28"/>
          <w:szCs w:val="28"/>
          <w14:textFill>
            <w14:solidFill>
              <w14:schemeClr w14:val="tx1"/>
            </w14:solidFill>
          </w14:textFill>
        </w:rPr>
        <w:t>年</w:t>
      </w:r>
      <w:r>
        <w:rPr>
          <w:rFonts w:hint="eastAsia" w:ascii="仿宋_GB2312" w:hAnsi="仿宋_GB2312" w:eastAsia="仿宋_GB2312" w:cs="仿宋_GB2312"/>
          <w:color w:val="000000" w:themeColor="text1"/>
          <w:sz w:val="28"/>
          <w:szCs w:val="28"/>
          <w:u w:val="single"/>
          <w14:textFill>
            <w14:solidFill>
              <w14:schemeClr w14:val="tx1"/>
            </w14:solidFill>
          </w14:textFill>
        </w:rPr>
        <w:t xml:space="preserve">      </w:t>
      </w:r>
      <w:r>
        <w:rPr>
          <w:rFonts w:hint="eastAsia" w:ascii="仿宋_GB2312" w:hAnsi="仿宋_GB2312" w:eastAsia="仿宋_GB2312" w:cs="仿宋_GB2312"/>
          <w:color w:val="000000" w:themeColor="text1"/>
          <w:sz w:val="28"/>
          <w:szCs w:val="28"/>
          <w14:textFill>
            <w14:solidFill>
              <w14:schemeClr w14:val="tx1"/>
            </w14:solidFill>
          </w14:textFill>
        </w:rPr>
        <w:t>月</w:t>
      </w:r>
      <w:r>
        <w:rPr>
          <w:rFonts w:hint="eastAsia" w:ascii="仿宋_GB2312" w:hAnsi="仿宋_GB2312" w:eastAsia="仿宋_GB2312" w:cs="仿宋_GB2312"/>
          <w:color w:val="000000" w:themeColor="text1"/>
          <w:sz w:val="28"/>
          <w:szCs w:val="28"/>
          <w:u w:val="single"/>
          <w14:textFill>
            <w14:solidFill>
              <w14:schemeClr w14:val="tx1"/>
            </w14:solidFill>
          </w14:textFill>
        </w:rPr>
        <w:t xml:space="preserve">     </w:t>
      </w:r>
      <w:r>
        <w:rPr>
          <w:rFonts w:hint="eastAsia" w:ascii="仿宋_GB2312" w:hAnsi="仿宋_GB2312" w:eastAsia="仿宋_GB2312" w:cs="仿宋_GB2312"/>
          <w:color w:val="000000" w:themeColor="text1"/>
          <w:sz w:val="28"/>
          <w:szCs w:val="28"/>
          <w14:textFill>
            <w14:solidFill>
              <w14:schemeClr w14:val="tx1"/>
            </w14:solidFill>
          </w14:textFill>
        </w:rPr>
        <w:t>日</w:t>
      </w:r>
    </w:p>
    <w:p w14:paraId="52580C34">
      <w:pPr>
        <w:pStyle w:val="9"/>
        <w:spacing w:line="560" w:lineRule="exact"/>
        <w:rPr>
          <w:rFonts w:ascii="仿宋_GB2312" w:hAnsi="仿宋_GB2312" w:eastAsia="仿宋_GB2312" w:cs="仿宋_GB2312"/>
          <w:color w:val="000000" w:themeColor="text1"/>
          <w:sz w:val="28"/>
          <w:szCs w:val="28"/>
          <w:u w:val="single"/>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经营期限：</w:t>
      </w:r>
      <w:r>
        <w:rPr>
          <w:rFonts w:hint="eastAsia" w:ascii="仿宋_GB2312" w:hAnsi="仿宋_GB2312" w:eastAsia="仿宋_GB2312" w:cs="仿宋_GB2312"/>
          <w:color w:val="000000" w:themeColor="text1"/>
          <w:sz w:val="28"/>
          <w:szCs w:val="28"/>
          <w:u w:val="single"/>
          <w14:textFill>
            <w14:solidFill>
              <w14:schemeClr w14:val="tx1"/>
            </w14:solidFill>
          </w14:textFill>
        </w:rPr>
        <w:t xml:space="preserve">                       </w:t>
      </w:r>
    </w:p>
    <w:p w14:paraId="16D8F618">
      <w:pPr>
        <w:pStyle w:val="9"/>
        <w:spacing w:line="560" w:lineRule="exact"/>
        <w:rPr>
          <w:rFonts w:ascii="仿宋_GB2312" w:hAnsi="仿宋_GB2312" w:eastAsia="仿宋_GB2312" w:cs="仿宋_GB2312"/>
          <w:color w:val="000000" w:themeColor="text1"/>
          <w:sz w:val="28"/>
          <w:szCs w:val="28"/>
          <w:u w:val="single"/>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姓    名：</w:t>
      </w:r>
      <w:r>
        <w:rPr>
          <w:rFonts w:hint="eastAsia" w:ascii="仿宋_GB2312" w:hAnsi="仿宋_GB2312" w:eastAsia="仿宋_GB2312" w:cs="仿宋_GB2312"/>
          <w:color w:val="000000" w:themeColor="text1"/>
          <w:sz w:val="28"/>
          <w:szCs w:val="28"/>
          <w:u w:val="single"/>
          <w14:textFill>
            <w14:solidFill>
              <w14:schemeClr w14:val="tx1"/>
            </w14:solidFill>
          </w14:textFill>
        </w:rPr>
        <w:t xml:space="preserve">            </w:t>
      </w:r>
      <w:r>
        <w:rPr>
          <w:rFonts w:hint="eastAsia" w:ascii="仿宋_GB2312" w:hAnsi="仿宋_GB2312" w:eastAsia="仿宋_GB2312" w:cs="仿宋_GB2312"/>
          <w:color w:val="000000" w:themeColor="text1"/>
          <w:sz w:val="28"/>
          <w:szCs w:val="28"/>
          <w14:textFill>
            <w14:solidFill>
              <w14:schemeClr w14:val="tx1"/>
            </w14:solidFill>
          </w14:textFill>
        </w:rPr>
        <w:t>身份证号码：</w:t>
      </w:r>
      <w:r>
        <w:rPr>
          <w:rFonts w:hint="eastAsia" w:ascii="仿宋_GB2312" w:hAnsi="仿宋_GB2312" w:eastAsia="仿宋_GB2312" w:cs="仿宋_GB2312"/>
          <w:color w:val="000000" w:themeColor="text1"/>
          <w:sz w:val="28"/>
          <w:szCs w:val="28"/>
          <w:u w:val="single"/>
          <w14:textFill>
            <w14:solidFill>
              <w14:schemeClr w14:val="tx1"/>
            </w14:solidFill>
          </w14:textFill>
        </w:rPr>
        <w:t xml:space="preserve">                </w:t>
      </w:r>
    </w:p>
    <w:p w14:paraId="1C65A9F9">
      <w:pPr>
        <w:pStyle w:val="9"/>
        <w:spacing w:line="560" w:lineRule="exact"/>
        <w:rPr>
          <w:rFonts w:ascii="仿宋_GB2312" w:hAnsi="仿宋_GB2312" w:eastAsia="仿宋_GB2312" w:cs="仿宋_GB2312"/>
          <w:color w:val="000000" w:themeColor="text1"/>
          <w:sz w:val="28"/>
          <w:szCs w:val="28"/>
          <w:u w:val="single"/>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性别：</w:t>
      </w:r>
      <w:r>
        <w:rPr>
          <w:rFonts w:hint="eastAsia" w:ascii="仿宋_GB2312" w:hAnsi="仿宋_GB2312" w:eastAsia="仿宋_GB2312" w:cs="仿宋_GB2312"/>
          <w:color w:val="000000" w:themeColor="text1"/>
          <w:sz w:val="28"/>
          <w:szCs w:val="28"/>
          <w:u w:val="single"/>
          <w14:textFill>
            <w14:solidFill>
              <w14:schemeClr w14:val="tx1"/>
            </w14:solidFill>
          </w14:textFill>
        </w:rPr>
        <w:t xml:space="preserve">      </w:t>
      </w:r>
      <w:r>
        <w:rPr>
          <w:rFonts w:hint="eastAsia" w:ascii="仿宋_GB2312" w:hAnsi="仿宋_GB2312" w:eastAsia="仿宋_GB2312" w:cs="仿宋_GB2312"/>
          <w:color w:val="000000" w:themeColor="text1"/>
          <w:sz w:val="28"/>
          <w:szCs w:val="28"/>
          <w14:textFill>
            <w14:solidFill>
              <w14:schemeClr w14:val="tx1"/>
            </w14:solidFill>
          </w14:textFill>
        </w:rPr>
        <w:t>年龄：</w:t>
      </w:r>
      <w:r>
        <w:rPr>
          <w:rFonts w:hint="eastAsia" w:ascii="仿宋_GB2312" w:hAnsi="仿宋_GB2312" w:eastAsia="仿宋_GB2312" w:cs="仿宋_GB2312"/>
          <w:color w:val="000000" w:themeColor="text1"/>
          <w:sz w:val="28"/>
          <w:szCs w:val="28"/>
          <w:u w:val="single"/>
          <w14:textFill>
            <w14:solidFill>
              <w14:schemeClr w14:val="tx1"/>
            </w14:solidFill>
          </w14:textFill>
        </w:rPr>
        <w:t xml:space="preserve">      </w:t>
      </w:r>
      <w:r>
        <w:rPr>
          <w:rFonts w:hint="eastAsia" w:ascii="仿宋_GB2312" w:hAnsi="仿宋_GB2312" w:eastAsia="仿宋_GB2312" w:cs="仿宋_GB2312"/>
          <w:color w:val="000000" w:themeColor="text1"/>
          <w:sz w:val="28"/>
          <w:szCs w:val="28"/>
          <w14:textFill>
            <w14:solidFill>
              <w14:schemeClr w14:val="tx1"/>
            </w14:solidFill>
          </w14:textFill>
        </w:rPr>
        <w:t>职务：</w:t>
      </w:r>
      <w:r>
        <w:rPr>
          <w:rFonts w:hint="eastAsia" w:ascii="仿宋_GB2312" w:hAnsi="仿宋_GB2312" w:eastAsia="仿宋_GB2312" w:cs="仿宋_GB2312"/>
          <w:color w:val="000000" w:themeColor="text1"/>
          <w:sz w:val="28"/>
          <w:szCs w:val="28"/>
          <w:u w:val="single"/>
          <w14:textFill>
            <w14:solidFill>
              <w14:schemeClr w14:val="tx1"/>
            </w14:solidFill>
          </w14:textFill>
        </w:rPr>
        <w:t xml:space="preserve">       </w:t>
      </w:r>
    </w:p>
    <w:p w14:paraId="0336723A">
      <w:pPr>
        <w:pStyle w:val="9"/>
        <w:spacing w:line="560" w:lineRule="exact"/>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系</w:t>
      </w:r>
      <w:r>
        <w:rPr>
          <w:rFonts w:hint="eastAsia" w:ascii="仿宋_GB2312" w:hAnsi="仿宋_GB2312" w:eastAsia="仿宋_GB2312" w:cs="仿宋_GB2312"/>
          <w:color w:val="000000" w:themeColor="text1"/>
          <w:sz w:val="28"/>
          <w:szCs w:val="28"/>
          <w:u w:val="single"/>
          <w14:textFill>
            <w14:solidFill>
              <w14:schemeClr w14:val="tx1"/>
            </w14:solidFill>
          </w14:textFill>
        </w:rPr>
        <w:t xml:space="preserve">       （比选申请人名称）         </w:t>
      </w:r>
      <w:r>
        <w:rPr>
          <w:rFonts w:hint="eastAsia" w:ascii="仿宋_GB2312" w:hAnsi="仿宋_GB2312" w:eastAsia="仿宋_GB2312" w:cs="仿宋_GB2312"/>
          <w:color w:val="000000" w:themeColor="text1"/>
          <w:sz w:val="28"/>
          <w:szCs w:val="28"/>
          <w14:textFill>
            <w14:solidFill>
              <w14:schemeClr w14:val="tx1"/>
            </w14:solidFill>
          </w14:textFill>
        </w:rPr>
        <w:t>的法定代表人。</w:t>
      </w:r>
    </w:p>
    <w:p w14:paraId="5AC8DA75">
      <w:pPr>
        <w:pStyle w:val="9"/>
        <w:spacing w:line="560" w:lineRule="exact"/>
        <w:rPr>
          <w:rFonts w:ascii="仿宋_GB2312" w:hAnsi="仿宋_GB2312" w:eastAsia="仿宋_GB2312" w:cs="仿宋_GB2312"/>
          <w:color w:val="000000" w:themeColor="text1"/>
          <w:sz w:val="28"/>
          <w:szCs w:val="28"/>
          <w14:textFill>
            <w14:solidFill>
              <w14:schemeClr w14:val="tx1"/>
            </w14:solidFill>
          </w14:textFill>
        </w:rPr>
      </w:pPr>
    </w:p>
    <w:p w14:paraId="6671ADF8">
      <w:pPr>
        <w:pStyle w:val="9"/>
        <w:spacing w:line="560" w:lineRule="exact"/>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特此证明。</w:t>
      </w:r>
    </w:p>
    <w:p w14:paraId="322BF06A">
      <w:pPr>
        <w:pStyle w:val="9"/>
        <w:spacing w:line="560" w:lineRule="exact"/>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（提供法定代表人身份证复印件）</w:t>
      </w:r>
    </w:p>
    <w:p w14:paraId="5AB2ECDF">
      <w:pPr>
        <w:pStyle w:val="9"/>
        <w:spacing w:line="560" w:lineRule="exact"/>
        <w:rPr>
          <w:rFonts w:ascii="仿宋_GB2312" w:hAnsi="仿宋_GB2312" w:eastAsia="仿宋_GB2312" w:cs="仿宋_GB2312"/>
          <w:color w:val="000000" w:themeColor="text1"/>
          <w:sz w:val="28"/>
          <w:szCs w:val="28"/>
          <w14:textFill>
            <w14:solidFill>
              <w14:schemeClr w14:val="tx1"/>
            </w14:solidFill>
          </w14:textFill>
        </w:rPr>
      </w:pPr>
    </w:p>
    <w:p w14:paraId="1D36031A">
      <w:pPr>
        <w:pStyle w:val="9"/>
        <w:spacing w:line="560" w:lineRule="exact"/>
        <w:jc w:val="right"/>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比选申请人：</w:t>
      </w:r>
      <w:r>
        <w:rPr>
          <w:rFonts w:hint="eastAsia" w:ascii="仿宋_GB2312" w:hAnsi="仿宋_GB2312" w:eastAsia="仿宋_GB2312" w:cs="仿宋_GB2312"/>
          <w:color w:val="000000" w:themeColor="text1"/>
          <w:sz w:val="28"/>
          <w:szCs w:val="28"/>
          <w:u w:val="single"/>
          <w14:textFill>
            <w14:solidFill>
              <w14:schemeClr w14:val="tx1"/>
            </w14:solidFill>
          </w14:textFill>
        </w:rPr>
        <w:t xml:space="preserve">             （盖单位章）</w:t>
      </w:r>
    </w:p>
    <w:p w14:paraId="3C21B8FD">
      <w:pPr>
        <w:pStyle w:val="9"/>
        <w:spacing w:line="560" w:lineRule="exact"/>
        <w:jc w:val="right"/>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日  期：</w:t>
      </w:r>
      <w:r>
        <w:rPr>
          <w:rFonts w:hint="eastAsia" w:ascii="仿宋_GB2312" w:hAnsi="仿宋_GB2312" w:eastAsia="仿宋_GB2312" w:cs="仿宋_GB2312"/>
          <w:color w:val="000000" w:themeColor="text1"/>
          <w:sz w:val="28"/>
          <w:szCs w:val="28"/>
          <w:u w:val="single"/>
          <w14:textFill>
            <w14:solidFill>
              <w14:schemeClr w14:val="tx1"/>
            </w14:solidFill>
          </w14:textFill>
        </w:rPr>
        <w:t xml:space="preserve">         </w:t>
      </w:r>
      <w:r>
        <w:rPr>
          <w:rFonts w:hint="eastAsia" w:ascii="仿宋_GB2312" w:hAnsi="仿宋_GB2312" w:eastAsia="仿宋_GB2312" w:cs="仿宋_GB2312"/>
          <w:color w:val="000000" w:themeColor="text1"/>
          <w:sz w:val="28"/>
          <w:szCs w:val="28"/>
          <w14:textFill>
            <w14:solidFill>
              <w14:schemeClr w14:val="tx1"/>
            </w14:solidFill>
          </w14:textFill>
        </w:rPr>
        <w:t>年</w:t>
      </w:r>
      <w:r>
        <w:rPr>
          <w:rFonts w:hint="eastAsia" w:ascii="仿宋_GB2312" w:hAnsi="仿宋_GB2312" w:eastAsia="仿宋_GB2312" w:cs="仿宋_GB2312"/>
          <w:color w:val="000000" w:themeColor="text1"/>
          <w:sz w:val="28"/>
          <w:szCs w:val="28"/>
          <w:u w:val="single"/>
          <w14:textFill>
            <w14:solidFill>
              <w14:schemeClr w14:val="tx1"/>
            </w14:solidFill>
          </w14:textFill>
        </w:rPr>
        <w:t xml:space="preserve">      </w:t>
      </w:r>
      <w:r>
        <w:rPr>
          <w:rFonts w:hint="eastAsia" w:ascii="仿宋_GB2312" w:hAnsi="仿宋_GB2312" w:eastAsia="仿宋_GB2312" w:cs="仿宋_GB2312"/>
          <w:color w:val="000000" w:themeColor="text1"/>
          <w:sz w:val="28"/>
          <w:szCs w:val="28"/>
          <w14:textFill>
            <w14:solidFill>
              <w14:schemeClr w14:val="tx1"/>
            </w14:solidFill>
          </w14:textFill>
        </w:rPr>
        <w:t>月</w:t>
      </w:r>
      <w:r>
        <w:rPr>
          <w:rFonts w:hint="eastAsia" w:ascii="仿宋_GB2312" w:hAnsi="仿宋_GB2312" w:eastAsia="仿宋_GB2312" w:cs="仿宋_GB2312"/>
          <w:color w:val="000000" w:themeColor="text1"/>
          <w:sz w:val="28"/>
          <w:szCs w:val="28"/>
          <w:u w:val="single"/>
          <w14:textFill>
            <w14:solidFill>
              <w14:schemeClr w14:val="tx1"/>
            </w14:solidFill>
          </w14:textFill>
        </w:rPr>
        <w:t xml:space="preserve">    </w:t>
      </w:r>
      <w:r>
        <w:rPr>
          <w:rFonts w:hint="eastAsia" w:ascii="仿宋_GB2312" w:hAnsi="仿宋_GB2312" w:eastAsia="仿宋_GB2312" w:cs="仿宋_GB2312"/>
          <w:color w:val="000000" w:themeColor="text1"/>
          <w:sz w:val="28"/>
          <w:szCs w:val="28"/>
          <w14:textFill>
            <w14:solidFill>
              <w14:schemeClr w14:val="tx1"/>
            </w14:solidFill>
          </w14:textFill>
        </w:rPr>
        <w:t>日</w:t>
      </w:r>
    </w:p>
    <w:p w14:paraId="74C292C1">
      <w:pPr>
        <w:spacing w:line="560" w:lineRule="exact"/>
        <w:rPr>
          <w:rFonts w:ascii="仿宋_GB2312" w:hAnsi="仿宋_GB2312" w:eastAsia="仿宋_GB2312" w:cs="仿宋_GB2312"/>
          <w:color w:val="000000" w:themeColor="text1"/>
          <w:sz w:val="28"/>
          <w:szCs w:val="28"/>
          <w14:textFill>
            <w14:solidFill>
              <w14:schemeClr w14:val="tx1"/>
            </w14:solidFill>
          </w14:textFill>
        </w:rPr>
      </w:pPr>
    </w:p>
    <w:p w14:paraId="6784F5F0">
      <w:pPr>
        <w:spacing w:line="560" w:lineRule="exact"/>
        <w:jc w:val="left"/>
        <w:rPr>
          <w:rFonts w:ascii="仿宋_GB2312" w:hAnsi="仿宋_GB2312" w:eastAsia="仿宋_GB2312" w:cs="仿宋_GB2312"/>
          <w:color w:val="000000" w:themeColor="text1"/>
          <w:sz w:val="28"/>
          <w:szCs w:val="28"/>
          <w14:textFill>
            <w14:solidFill>
              <w14:schemeClr w14:val="tx1"/>
            </w14:solidFill>
          </w14:textFill>
        </w:rPr>
      </w:pPr>
    </w:p>
    <w:p w14:paraId="72DBF3E4">
      <w:pPr>
        <w:pStyle w:val="8"/>
        <w:spacing w:line="560" w:lineRule="exact"/>
        <w:jc w:val="center"/>
        <w:rPr>
          <w:rFonts w:hint="default" w:ascii="Times New Roman" w:hAnsi="Times New Roman" w:eastAsia="方正小标宋简体" w:cs="方正小标宋简体"/>
          <w:color w:val="000000" w:themeColor="text1"/>
          <w:kern w:val="44"/>
          <w:sz w:val="44"/>
          <w:szCs w:val="44"/>
          <w14:textFill>
            <w14:solidFill>
              <w14:schemeClr w14:val="tx1"/>
            </w14:solidFill>
          </w14:textFill>
        </w:rPr>
      </w:pPr>
    </w:p>
    <w:p w14:paraId="7B286DC2">
      <w:pPr>
        <w:pStyle w:val="8"/>
        <w:spacing w:line="560" w:lineRule="exact"/>
        <w:jc w:val="center"/>
        <w:rPr>
          <w:rFonts w:hint="default" w:ascii="Times New Roman" w:hAnsi="Times New Roman" w:eastAsia="方正小标宋简体" w:cs="方正小标宋简体"/>
          <w:color w:val="000000" w:themeColor="text1"/>
          <w:kern w:val="44"/>
          <w:sz w:val="44"/>
          <w:szCs w:val="44"/>
          <w14:textFill>
            <w14:solidFill>
              <w14:schemeClr w14:val="tx1"/>
            </w14:solidFill>
          </w14:textFill>
        </w:rPr>
      </w:pPr>
    </w:p>
    <w:p w14:paraId="59079619">
      <w:pPr>
        <w:pStyle w:val="8"/>
        <w:spacing w:line="560" w:lineRule="exact"/>
        <w:jc w:val="center"/>
        <w:rPr>
          <w:rFonts w:hint="default" w:ascii="Times New Roman" w:hAnsi="Times New Roman" w:eastAsia="方正小标宋简体" w:cs="方正小标宋简体"/>
          <w:color w:val="000000" w:themeColor="text1"/>
          <w:kern w:val="44"/>
          <w:sz w:val="44"/>
          <w:szCs w:val="44"/>
          <w14:textFill>
            <w14:solidFill>
              <w14:schemeClr w14:val="tx1"/>
            </w14:solidFill>
          </w14:textFill>
        </w:rPr>
      </w:pPr>
    </w:p>
    <w:p w14:paraId="13162935">
      <w:pPr>
        <w:pStyle w:val="8"/>
        <w:spacing w:line="560" w:lineRule="exact"/>
        <w:jc w:val="center"/>
        <w:rPr>
          <w:rFonts w:hint="default" w:ascii="Times New Roman" w:hAnsi="Times New Roman" w:eastAsia="方正小标宋简体" w:cs="方正小标宋简体"/>
          <w:color w:val="000000" w:themeColor="text1"/>
          <w:kern w:val="44"/>
          <w:sz w:val="44"/>
          <w:szCs w:val="44"/>
          <w14:textFill>
            <w14:solidFill>
              <w14:schemeClr w14:val="tx1"/>
            </w14:solidFill>
          </w14:textFill>
        </w:rPr>
      </w:pPr>
    </w:p>
    <w:p w14:paraId="54378DDA">
      <w:pPr>
        <w:pStyle w:val="8"/>
        <w:spacing w:line="560" w:lineRule="exact"/>
        <w:jc w:val="center"/>
        <w:rPr>
          <w:rFonts w:hint="default" w:ascii="Times New Roman" w:hAnsi="Times New Roman" w:eastAsia="方正小标宋简体" w:cs="方正小标宋简体"/>
          <w:color w:val="000000" w:themeColor="text1"/>
          <w:kern w:val="44"/>
          <w:sz w:val="44"/>
          <w:szCs w:val="44"/>
          <w14:textFill>
            <w14:solidFill>
              <w14:schemeClr w14:val="tx1"/>
            </w14:solidFill>
          </w14:textFill>
        </w:rPr>
      </w:pPr>
    </w:p>
    <w:p w14:paraId="7249B57D">
      <w:pPr>
        <w:pStyle w:val="3"/>
        <w:numPr>
          <w:ilvl w:val="1"/>
          <w:numId w:val="0"/>
        </w:numPr>
        <w:jc w:val="center"/>
        <w:rPr>
          <w:rFonts w:ascii="黑体" w:hAnsi="黑体" w:eastAsia="黑体" w:cs="黑体"/>
          <w:b w:val="0"/>
          <w:bCs/>
          <w:color w:val="000000" w:themeColor="text1"/>
          <w:sz w:val="32"/>
          <w:szCs w:val="32"/>
          <w14:textFill>
            <w14:solidFill>
              <w14:schemeClr w14:val="tx1"/>
            </w14:solidFill>
          </w14:textFill>
        </w:rPr>
      </w:pPr>
    </w:p>
    <w:p w14:paraId="10C47FB0">
      <w:pPr>
        <w:rPr>
          <w:rFonts w:ascii="黑体" w:hAnsi="黑体" w:eastAsia="黑体" w:cs="黑体"/>
          <w:bCs/>
          <w:color w:val="000000" w:themeColor="text1"/>
          <w:sz w:val="32"/>
          <w:szCs w:val="32"/>
          <w14:textFill>
            <w14:solidFill>
              <w14:schemeClr w14:val="tx1"/>
            </w14:solidFill>
          </w14:textFill>
        </w:rPr>
      </w:pPr>
    </w:p>
    <w:p w14:paraId="5D633F67">
      <w:pPr>
        <w:pStyle w:val="7"/>
        <w:rPr>
          <w:color w:val="000000" w:themeColor="text1"/>
          <w:lang w:val="en-US"/>
          <w14:textFill>
            <w14:solidFill>
              <w14:schemeClr w14:val="tx1"/>
            </w14:solidFill>
          </w14:textFill>
        </w:rPr>
      </w:pPr>
    </w:p>
    <w:p w14:paraId="438442A9">
      <w:pPr>
        <w:pStyle w:val="3"/>
        <w:numPr>
          <w:ilvl w:val="1"/>
          <w:numId w:val="0"/>
        </w:numPr>
        <w:jc w:val="center"/>
        <w:rPr>
          <w:rFonts w:ascii="黑体" w:hAnsi="黑体" w:eastAsia="黑体" w:cs="黑体"/>
          <w:b w:val="0"/>
          <w:bCs/>
          <w:color w:val="000000" w:themeColor="text1"/>
          <w:sz w:val="32"/>
          <w:szCs w:val="32"/>
          <w:lang w:val="zh-CN"/>
          <w14:textFill>
            <w14:solidFill>
              <w14:schemeClr w14:val="tx1"/>
            </w14:solidFill>
          </w14:textFill>
        </w:rPr>
      </w:pPr>
      <w:r>
        <w:rPr>
          <w:rFonts w:hint="eastAsia" w:ascii="黑体" w:hAnsi="黑体" w:eastAsia="黑体" w:cs="黑体"/>
          <w:b w:val="0"/>
          <w:bCs/>
          <w:color w:val="000000" w:themeColor="text1"/>
          <w:sz w:val="32"/>
          <w:szCs w:val="32"/>
          <w14:textFill>
            <w14:solidFill>
              <w14:schemeClr w14:val="tx1"/>
            </w14:solidFill>
          </w14:textFill>
        </w:rPr>
        <w:t>三、</w:t>
      </w:r>
      <w:r>
        <w:rPr>
          <w:rFonts w:hint="eastAsia" w:ascii="黑体" w:hAnsi="黑体" w:eastAsia="黑体" w:cs="黑体"/>
          <w:b w:val="0"/>
          <w:bCs/>
          <w:color w:val="000000" w:themeColor="text1"/>
          <w:sz w:val="32"/>
          <w:szCs w:val="32"/>
          <w:lang w:val="zh-CN"/>
          <w14:textFill>
            <w14:solidFill>
              <w14:schemeClr w14:val="tx1"/>
            </w14:solidFill>
          </w14:textFill>
        </w:rPr>
        <w:t>授权委托书</w:t>
      </w:r>
    </w:p>
    <w:p w14:paraId="43FE2AFB">
      <w:pPr>
        <w:autoSpaceDE w:val="0"/>
        <w:autoSpaceDN w:val="0"/>
        <w:adjustRightInd w:val="0"/>
        <w:spacing w:after="156"/>
        <w:jc w:val="left"/>
        <w:rPr>
          <w:rFonts w:ascii="宋体" w:hAnsi="宋体" w:eastAsia="宋体" w:cs="宋体"/>
          <w:b/>
          <w:color w:val="000000" w:themeColor="text1"/>
          <w:kern w:val="0"/>
          <w:sz w:val="10"/>
          <w:lang w:val="zh-CN"/>
          <w14:textFill>
            <w14:solidFill>
              <w14:schemeClr w14:val="tx1"/>
            </w14:solidFill>
          </w14:textFill>
        </w:rPr>
      </w:pPr>
    </w:p>
    <w:p w14:paraId="08C3B402">
      <w:pPr>
        <w:tabs>
          <w:tab w:val="left" w:pos="7560"/>
        </w:tabs>
        <w:autoSpaceDE w:val="0"/>
        <w:autoSpaceDN w:val="0"/>
        <w:adjustRightInd w:val="0"/>
        <w:spacing w:line="360" w:lineRule="auto"/>
        <w:ind w:firstLine="560" w:firstLineChars="200"/>
        <w:jc w:val="left"/>
        <w:rPr>
          <w:rFonts w:ascii="仿宋_GB2312" w:hAnsi="仿宋_GB2312" w:eastAsia="仿宋_GB2312" w:cs="仿宋_GB2312"/>
          <w:color w:val="000000" w:themeColor="text1"/>
          <w:sz w:val="28"/>
          <w:szCs w:val="28"/>
          <w:lang w:val="zh-CN"/>
          <w14:textFill>
            <w14:solidFill>
              <w14:schemeClr w14:val="tx1"/>
            </w14:solidFill>
          </w14:textFill>
        </w:rPr>
      </w:pPr>
      <w:r>
        <w:rPr>
          <w:rFonts w:hint="eastAsia" w:ascii="仿宋_GB2312" w:hAnsi="仿宋_GB2312" w:eastAsia="仿宋_GB2312" w:cs="仿宋_GB2312"/>
          <w:color w:val="000000" w:themeColor="text1"/>
          <w:sz w:val="28"/>
          <w:szCs w:val="28"/>
          <w:lang w:val="zh-CN"/>
          <w14:textFill>
            <w14:solidFill>
              <w14:schemeClr w14:val="tx1"/>
            </w14:solidFill>
          </w14:textFill>
        </w:rPr>
        <w:t>本授权委托书声明：我</w:t>
      </w:r>
      <w:r>
        <w:rPr>
          <w:rFonts w:hint="eastAsia" w:ascii="仿宋_GB2312" w:hAnsi="仿宋_GB2312" w:eastAsia="仿宋_GB2312" w:cs="仿宋_GB2312"/>
          <w:color w:val="000000" w:themeColor="text1"/>
          <w:sz w:val="28"/>
          <w:szCs w:val="28"/>
          <w:u w:val="single"/>
          <w:lang w:val="zh-CN"/>
          <w14:textFill>
            <w14:solidFill>
              <w14:schemeClr w14:val="tx1"/>
            </w14:solidFill>
          </w14:textFill>
        </w:rPr>
        <w:t xml:space="preserve">        </w:t>
      </w:r>
      <w:r>
        <w:rPr>
          <w:rFonts w:hint="eastAsia" w:ascii="仿宋_GB2312" w:hAnsi="仿宋_GB2312" w:eastAsia="仿宋_GB2312" w:cs="仿宋_GB2312"/>
          <w:color w:val="000000" w:themeColor="text1"/>
          <w:sz w:val="28"/>
          <w:szCs w:val="28"/>
          <w:lang w:val="zh-CN"/>
          <w14:textFill>
            <w14:solidFill>
              <w14:schemeClr w14:val="tx1"/>
            </w14:solidFill>
          </w14:textFill>
        </w:rPr>
        <w:t>（姓名）</w:t>
      </w:r>
      <w:r>
        <w:rPr>
          <w:rFonts w:hint="eastAsia" w:ascii="仿宋_GB2312" w:hAnsi="仿宋_GB2312" w:eastAsia="仿宋_GB2312" w:cs="仿宋_GB2312"/>
          <w:color w:val="000000" w:themeColor="text1"/>
          <w:sz w:val="28"/>
          <w:szCs w:val="28"/>
          <w:u w:val="single"/>
          <w14:textFill>
            <w14:solidFill>
              <w14:schemeClr w14:val="tx1"/>
            </w14:solidFill>
          </w14:textFill>
        </w:rPr>
        <w:t xml:space="preserve">                   </w:t>
      </w:r>
      <w:r>
        <w:rPr>
          <w:rFonts w:hint="eastAsia" w:ascii="仿宋_GB2312" w:hAnsi="仿宋_GB2312" w:eastAsia="仿宋_GB2312" w:cs="仿宋_GB2312"/>
          <w:color w:val="000000" w:themeColor="text1"/>
          <w:sz w:val="28"/>
          <w:szCs w:val="28"/>
          <w14:textFill>
            <w14:solidFill>
              <w14:schemeClr w14:val="tx1"/>
            </w14:solidFill>
          </w14:textFill>
        </w:rPr>
        <w:t>（身份证号码）</w:t>
      </w:r>
      <w:r>
        <w:rPr>
          <w:rFonts w:hint="eastAsia" w:ascii="仿宋_GB2312" w:hAnsi="仿宋_GB2312" w:eastAsia="仿宋_GB2312" w:cs="仿宋_GB2312"/>
          <w:color w:val="000000" w:themeColor="text1"/>
          <w:sz w:val="28"/>
          <w:szCs w:val="28"/>
          <w:lang w:val="zh-CN"/>
          <w14:textFill>
            <w14:solidFill>
              <w14:schemeClr w14:val="tx1"/>
            </w14:solidFill>
          </w14:textFill>
        </w:rPr>
        <w:t>系</w:t>
      </w:r>
      <w:r>
        <w:rPr>
          <w:rFonts w:hint="eastAsia" w:ascii="仿宋_GB2312" w:hAnsi="仿宋_GB2312" w:eastAsia="仿宋_GB2312" w:cs="仿宋_GB2312"/>
          <w:color w:val="000000" w:themeColor="text1"/>
          <w:sz w:val="28"/>
          <w:szCs w:val="28"/>
          <w:u w:val="single"/>
          <w:lang w:val="zh-CN"/>
          <w14:textFill>
            <w14:solidFill>
              <w14:schemeClr w14:val="tx1"/>
            </w14:solidFill>
          </w14:textFill>
        </w:rPr>
        <w:t xml:space="preserve">        </w:t>
      </w:r>
      <w:r>
        <w:rPr>
          <w:rFonts w:hint="eastAsia" w:ascii="仿宋_GB2312" w:hAnsi="仿宋_GB2312" w:eastAsia="仿宋_GB2312" w:cs="仿宋_GB2312"/>
          <w:color w:val="000000" w:themeColor="text1"/>
          <w:sz w:val="28"/>
          <w:szCs w:val="28"/>
          <w:u w:val="single"/>
          <w14:textFill>
            <w14:solidFill>
              <w14:schemeClr w14:val="tx1"/>
            </w14:solidFill>
          </w14:textFill>
        </w:rPr>
        <w:t xml:space="preserve">     </w:t>
      </w:r>
      <w:r>
        <w:rPr>
          <w:rFonts w:hint="eastAsia" w:ascii="仿宋_GB2312" w:hAnsi="仿宋_GB2312" w:eastAsia="仿宋_GB2312" w:cs="仿宋_GB2312"/>
          <w:color w:val="000000" w:themeColor="text1"/>
          <w:sz w:val="28"/>
          <w:szCs w:val="28"/>
          <w:u w:val="single"/>
          <w:lang w:val="zh-CN"/>
          <w14:textFill>
            <w14:solidFill>
              <w14:schemeClr w14:val="tx1"/>
            </w14:solidFill>
          </w14:textFill>
        </w:rPr>
        <w:t xml:space="preserve">      </w:t>
      </w:r>
      <w:r>
        <w:rPr>
          <w:rFonts w:hint="eastAsia" w:ascii="仿宋_GB2312" w:hAnsi="仿宋_GB2312" w:eastAsia="仿宋_GB2312" w:cs="仿宋_GB2312"/>
          <w:color w:val="000000" w:themeColor="text1"/>
          <w:sz w:val="28"/>
          <w:szCs w:val="28"/>
          <w:lang w:val="zh-CN"/>
          <w14:textFill>
            <w14:solidFill>
              <w14:schemeClr w14:val="tx1"/>
            </w14:solidFill>
          </w14:textFill>
        </w:rPr>
        <w:t xml:space="preserve"> （比选申请人名称）的法定代表人（本人），现授权委托</w:t>
      </w:r>
      <w:r>
        <w:rPr>
          <w:rFonts w:hint="eastAsia" w:ascii="仿宋_GB2312" w:hAnsi="仿宋_GB2312" w:eastAsia="仿宋_GB2312" w:cs="仿宋_GB2312"/>
          <w:color w:val="000000" w:themeColor="text1"/>
          <w:sz w:val="28"/>
          <w:szCs w:val="28"/>
          <w:u w:val="single"/>
          <w:lang w:val="zh-CN"/>
          <w14:textFill>
            <w14:solidFill>
              <w14:schemeClr w14:val="tx1"/>
            </w14:solidFill>
          </w14:textFill>
        </w:rPr>
        <w:t xml:space="preserve">          </w:t>
      </w:r>
      <w:r>
        <w:rPr>
          <w:rFonts w:hint="eastAsia" w:ascii="仿宋_GB2312" w:hAnsi="仿宋_GB2312" w:eastAsia="仿宋_GB2312" w:cs="仿宋_GB2312"/>
          <w:color w:val="000000" w:themeColor="text1"/>
          <w:sz w:val="28"/>
          <w:szCs w:val="28"/>
          <w:u w:val="single"/>
          <w14:textFill>
            <w14:solidFill>
              <w14:schemeClr w14:val="tx1"/>
            </w14:solidFill>
          </w14:textFill>
        </w:rPr>
        <w:t xml:space="preserve">  </w:t>
      </w:r>
      <w:r>
        <w:rPr>
          <w:rFonts w:hint="eastAsia" w:ascii="仿宋_GB2312" w:hAnsi="仿宋_GB2312" w:eastAsia="仿宋_GB2312" w:cs="仿宋_GB2312"/>
          <w:color w:val="000000" w:themeColor="text1"/>
          <w:sz w:val="28"/>
          <w:szCs w:val="28"/>
          <w:u w:val="single"/>
          <w:lang w:val="zh-CN"/>
          <w14:textFill>
            <w14:solidFill>
              <w14:schemeClr w14:val="tx1"/>
            </w14:solidFill>
          </w14:textFill>
        </w:rPr>
        <w:t xml:space="preserve"> </w:t>
      </w:r>
      <w:r>
        <w:rPr>
          <w:rFonts w:hint="eastAsia" w:ascii="仿宋_GB2312" w:hAnsi="仿宋_GB2312" w:eastAsia="仿宋_GB2312" w:cs="仿宋_GB2312"/>
          <w:color w:val="000000" w:themeColor="text1"/>
          <w:sz w:val="28"/>
          <w:szCs w:val="28"/>
          <w:lang w:val="zh-CN"/>
          <w14:textFill>
            <w14:solidFill>
              <w14:schemeClr w14:val="tx1"/>
            </w14:solidFill>
          </w14:textFill>
        </w:rPr>
        <w:t>（姓名）</w:t>
      </w:r>
      <w:r>
        <w:rPr>
          <w:rFonts w:hint="eastAsia" w:ascii="仿宋_GB2312" w:hAnsi="仿宋_GB2312" w:eastAsia="仿宋_GB2312" w:cs="仿宋_GB2312"/>
          <w:color w:val="000000" w:themeColor="text1"/>
          <w:sz w:val="28"/>
          <w:szCs w:val="28"/>
          <w:u w:val="single"/>
          <w14:textFill>
            <w14:solidFill>
              <w14:schemeClr w14:val="tx1"/>
            </w14:solidFill>
          </w14:textFill>
        </w:rPr>
        <w:t xml:space="preserve">                  （身份证号码）</w:t>
      </w:r>
      <w:r>
        <w:rPr>
          <w:rFonts w:hint="eastAsia" w:ascii="仿宋_GB2312" w:hAnsi="仿宋_GB2312" w:eastAsia="仿宋_GB2312" w:cs="仿宋_GB2312"/>
          <w:color w:val="000000" w:themeColor="text1"/>
          <w:sz w:val="28"/>
          <w:szCs w:val="28"/>
          <w:lang w:val="zh-CN"/>
          <w14:textFill>
            <w14:solidFill>
              <w14:schemeClr w14:val="tx1"/>
            </w14:solidFill>
          </w14:textFill>
        </w:rPr>
        <w:t>为我方签署本项目的</w:t>
      </w:r>
      <w:r>
        <w:rPr>
          <w:rFonts w:hint="eastAsia" w:ascii="仿宋_GB2312" w:hAnsi="仿宋_GB2312" w:eastAsia="仿宋_GB2312" w:cs="仿宋_GB2312"/>
          <w:color w:val="000000" w:themeColor="text1"/>
          <w:sz w:val="28"/>
          <w:szCs w:val="28"/>
          <w14:textFill>
            <w14:solidFill>
              <w14:schemeClr w14:val="tx1"/>
            </w14:solidFill>
          </w14:textFill>
        </w:rPr>
        <w:t>比选</w:t>
      </w:r>
      <w:r>
        <w:rPr>
          <w:rFonts w:hint="eastAsia" w:ascii="仿宋_GB2312" w:hAnsi="仿宋_GB2312" w:eastAsia="仿宋_GB2312" w:cs="仿宋_GB2312"/>
          <w:color w:val="000000" w:themeColor="text1"/>
          <w:sz w:val="28"/>
          <w:szCs w:val="28"/>
          <w:lang w:val="zh-CN"/>
          <w14:textFill>
            <w14:solidFill>
              <w14:schemeClr w14:val="tx1"/>
            </w14:solidFill>
          </w14:textFill>
        </w:rPr>
        <w:t>申请书的授权委托代理人，我承认代理人全权代表我所签署的本项目的</w:t>
      </w:r>
      <w:r>
        <w:rPr>
          <w:rFonts w:hint="eastAsia" w:ascii="仿宋_GB2312" w:hAnsi="仿宋_GB2312" w:eastAsia="仿宋_GB2312" w:cs="仿宋_GB2312"/>
          <w:color w:val="000000" w:themeColor="text1"/>
          <w:sz w:val="28"/>
          <w:szCs w:val="28"/>
          <w14:textFill>
            <w14:solidFill>
              <w14:schemeClr w14:val="tx1"/>
            </w14:solidFill>
          </w14:textFill>
        </w:rPr>
        <w:t>比选</w:t>
      </w:r>
      <w:r>
        <w:rPr>
          <w:rFonts w:hint="eastAsia" w:ascii="仿宋_GB2312" w:hAnsi="仿宋_GB2312" w:eastAsia="仿宋_GB2312" w:cs="仿宋_GB2312"/>
          <w:color w:val="000000" w:themeColor="text1"/>
          <w:sz w:val="28"/>
          <w:szCs w:val="28"/>
          <w:lang w:val="zh-CN"/>
          <w14:textFill>
            <w14:solidFill>
              <w14:schemeClr w14:val="tx1"/>
            </w14:solidFill>
          </w14:textFill>
        </w:rPr>
        <w:t>申请书的内容。</w:t>
      </w:r>
    </w:p>
    <w:p w14:paraId="56DD5584">
      <w:pPr>
        <w:tabs>
          <w:tab w:val="left" w:pos="7560"/>
        </w:tabs>
        <w:autoSpaceDE w:val="0"/>
        <w:autoSpaceDN w:val="0"/>
        <w:adjustRightInd w:val="0"/>
        <w:spacing w:line="360" w:lineRule="auto"/>
        <w:ind w:firstLine="560" w:firstLineChars="200"/>
        <w:jc w:val="left"/>
        <w:rPr>
          <w:rFonts w:ascii="仿宋_GB2312" w:hAnsi="仿宋_GB2312" w:eastAsia="仿宋_GB2312" w:cs="仿宋_GB2312"/>
          <w:color w:val="000000" w:themeColor="text1"/>
          <w:sz w:val="28"/>
          <w:szCs w:val="28"/>
          <w:lang w:val="zh-CN"/>
          <w14:textFill>
            <w14:solidFill>
              <w14:schemeClr w14:val="tx1"/>
            </w14:solidFill>
          </w14:textFill>
        </w:rPr>
      </w:pPr>
      <w:r>
        <w:rPr>
          <w:rFonts w:hint="eastAsia" w:ascii="仿宋_GB2312" w:hAnsi="仿宋_GB2312" w:eastAsia="仿宋_GB2312" w:cs="仿宋_GB2312"/>
          <w:color w:val="000000" w:themeColor="text1"/>
          <w:sz w:val="28"/>
          <w:szCs w:val="28"/>
          <w:lang w:val="zh-CN"/>
          <w14:textFill>
            <w14:solidFill>
              <w14:schemeClr w14:val="tx1"/>
            </w14:solidFill>
          </w14:textFill>
        </w:rPr>
        <w:t>代理人无转委托权，特此委托。</w:t>
      </w:r>
    </w:p>
    <w:tbl>
      <w:tblPr>
        <w:tblStyle w:val="15"/>
        <w:tblpPr w:leftFromText="180" w:rightFromText="180" w:vertAnchor="text" w:horzAnchor="page" w:tblpX="2177" w:tblpY="254"/>
        <w:tblOverlap w:val="never"/>
        <w:tblW w:w="0" w:type="auto"/>
        <w:tblInd w:w="0" w:type="dxa"/>
        <w:tblLayout w:type="fixed"/>
        <w:tblCellMar>
          <w:top w:w="0" w:type="dxa"/>
          <w:left w:w="108" w:type="dxa"/>
          <w:bottom w:w="0" w:type="dxa"/>
          <w:right w:w="108" w:type="dxa"/>
        </w:tblCellMar>
      </w:tblPr>
      <w:tblGrid>
        <w:gridCol w:w="4250"/>
        <w:gridCol w:w="4250"/>
      </w:tblGrid>
      <w:tr w14:paraId="304B76A3">
        <w:tblPrEx>
          <w:tblCellMar>
            <w:top w:w="0" w:type="dxa"/>
            <w:left w:w="108" w:type="dxa"/>
            <w:bottom w:w="0" w:type="dxa"/>
            <w:right w:w="108" w:type="dxa"/>
          </w:tblCellMar>
        </w:tblPrEx>
        <w:trPr>
          <w:trHeight w:val="2622" w:hRule="atLeast"/>
        </w:trPr>
        <w:tc>
          <w:tcPr>
            <w:tcW w:w="4250" w:type="dxa"/>
            <w:tcBorders>
              <w:top w:val="single" w:color="auto" w:sz="6" w:space="0"/>
              <w:left w:val="single" w:color="auto" w:sz="6" w:space="0"/>
              <w:bottom w:val="single" w:color="auto" w:sz="6" w:space="0"/>
              <w:right w:val="single" w:color="auto" w:sz="6" w:space="0"/>
            </w:tcBorders>
            <w:vAlign w:val="center"/>
          </w:tcPr>
          <w:p w14:paraId="042689EA">
            <w:pPr>
              <w:tabs>
                <w:tab w:val="left" w:pos="7560"/>
              </w:tabs>
              <w:autoSpaceDE w:val="0"/>
              <w:autoSpaceDN w:val="0"/>
              <w:adjustRightInd w:val="0"/>
              <w:spacing w:line="360" w:lineRule="auto"/>
              <w:ind w:firstLine="840" w:firstLineChars="300"/>
              <w:rPr>
                <w:rFonts w:ascii="仿宋_GB2312" w:hAnsi="仿宋_GB2312" w:eastAsia="仿宋_GB2312" w:cs="仿宋_GB2312"/>
                <w:color w:val="000000" w:themeColor="text1"/>
                <w:sz w:val="28"/>
                <w:szCs w:val="28"/>
                <w:lang w:val="zh-CN"/>
                <w14:textFill>
                  <w14:solidFill>
                    <w14:schemeClr w14:val="tx1"/>
                  </w14:solidFill>
                </w14:textFill>
              </w:rPr>
            </w:pPr>
            <w:r>
              <w:rPr>
                <w:rFonts w:hint="eastAsia" w:ascii="仿宋_GB2312" w:hAnsi="仿宋_GB2312" w:eastAsia="仿宋_GB2312" w:cs="仿宋_GB2312"/>
                <w:color w:val="000000" w:themeColor="text1"/>
                <w:sz w:val="28"/>
                <w:szCs w:val="28"/>
                <w:lang w:val="zh-CN"/>
                <w14:textFill>
                  <w14:solidFill>
                    <w14:schemeClr w14:val="tx1"/>
                  </w14:solidFill>
                </w14:textFill>
              </w:rPr>
              <w:t>法定代表人（本人）</w:t>
            </w:r>
          </w:p>
          <w:p w14:paraId="55858B22">
            <w:pPr>
              <w:tabs>
                <w:tab w:val="left" w:pos="7560"/>
              </w:tabs>
              <w:autoSpaceDE w:val="0"/>
              <w:autoSpaceDN w:val="0"/>
              <w:adjustRightInd w:val="0"/>
              <w:spacing w:line="360" w:lineRule="auto"/>
              <w:jc w:val="center"/>
              <w:rPr>
                <w:rFonts w:ascii="仿宋_GB2312" w:hAnsi="仿宋_GB2312" w:eastAsia="仿宋_GB2312" w:cs="仿宋_GB2312"/>
                <w:color w:val="000000" w:themeColor="text1"/>
                <w:sz w:val="28"/>
                <w:szCs w:val="28"/>
                <w:lang w:val="zh-CN"/>
                <w14:textFill>
                  <w14:solidFill>
                    <w14:schemeClr w14:val="tx1"/>
                  </w14:solidFill>
                </w14:textFill>
              </w:rPr>
            </w:pPr>
            <w:r>
              <w:rPr>
                <w:rFonts w:hint="eastAsia" w:ascii="仿宋_GB2312" w:hAnsi="仿宋_GB2312" w:eastAsia="仿宋_GB2312" w:cs="仿宋_GB2312"/>
                <w:color w:val="000000" w:themeColor="text1"/>
                <w:sz w:val="28"/>
                <w:szCs w:val="28"/>
                <w:lang w:val="zh-CN"/>
                <w14:textFill>
                  <w14:solidFill>
                    <w14:schemeClr w14:val="tx1"/>
                  </w14:solidFill>
                </w14:textFill>
              </w:rPr>
              <w:t>身份证复印件</w:t>
            </w:r>
          </w:p>
        </w:tc>
        <w:tc>
          <w:tcPr>
            <w:tcW w:w="4250" w:type="dxa"/>
            <w:tcBorders>
              <w:top w:val="single" w:color="auto" w:sz="6" w:space="0"/>
              <w:left w:val="single" w:color="auto" w:sz="6" w:space="0"/>
              <w:bottom w:val="single" w:color="auto" w:sz="6" w:space="0"/>
              <w:right w:val="single" w:color="auto" w:sz="6" w:space="0"/>
            </w:tcBorders>
            <w:vAlign w:val="center"/>
          </w:tcPr>
          <w:p w14:paraId="7F3768DF">
            <w:pPr>
              <w:tabs>
                <w:tab w:val="left" w:pos="7560"/>
              </w:tabs>
              <w:autoSpaceDE w:val="0"/>
              <w:autoSpaceDN w:val="0"/>
              <w:adjustRightInd w:val="0"/>
              <w:spacing w:line="360" w:lineRule="auto"/>
              <w:jc w:val="center"/>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 xml:space="preserve"> </w:t>
            </w:r>
          </w:p>
          <w:p w14:paraId="0BBF24D5">
            <w:pPr>
              <w:tabs>
                <w:tab w:val="left" w:pos="7560"/>
              </w:tabs>
              <w:autoSpaceDE w:val="0"/>
              <w:autoSpaceDN w:val="0"/>
              <w:adjustRightInd w:val="0"/>
              <w:spacing w:line="360" w:lineRule="auto"/>
              <w:jc w:val="center"/>
              <w:rPr>
                <w:rFonts w:ascii="仿宋_GB2312" w:hAnsi="仿宋_GB2312" w:eastAsia="仿宋_GB2312" w:cs="仿宋_GB2312"/>
                <w:color w:val="000000" w:themeColor="text1"/>
                <w:sz w:val="28"/>
                <w:szCs w:val="28"/>
                <w:lang w:val="zh-CN"/>
                <w14:textFill>
                  <w14:solidFill>
                    <w14:schemeClr w14:val="tx1"/>
                  </w14:solidFill>
                </w14:textFill>
              </w:rPr>
            </w:pPr>
            <w:r>
              <w:rPr>
                <w:rFonts w:hint="eastAsia" w:ascii="仿宋_GB2312" w:hAnsi="仿宋_GB2312" w:eastAsia="仿宋_GB2312" w:cs="仿宋_GB2312"/>
                <w:color w:val="000000" w:themeColor="text1"/>
                <w:sz w:val="28"/>
                <w:szCs w:val="28"/>
                <w:lang w:val="zh-CN"/>
                <w14:textFill>
                  <w14:solidFill>
                    <w14:schemeClr w14:val="tx1"/>
                  </w14:solidFill>
                </w14:textFill>
              </w:rPr>
              <w:t>委托代理人</w:t>
            </w:r>
          </w:p>
          <w:p w14:paraId="3EF4AF8F">
            <w:pPr>
              <w:tabs>
                <w:tab w:val="left" w:pos="7560"/>
              </w:tabs>
              <w:autoSpaceDE w:val="0"/>
              <w:autoSpaceDN w:val="0"/>
              <w:adjustRightInd w:val="0"/>
              <w:spacing w:line="360" w:lineRule="auto"/>
              <w:jc w:val="center"/>
              <w:rPr>
                <w:rFonts w:ascii="仿宋_GB2312" w:hAnsi="仿宋_GB2312" w:eastAsia="仿宋_GB2312" w:cs="仿宋_GB2312"/>
                <w:color w:val="000000" w:themeColor="text1"/>
                <w:sz w:val="28"/>
                <w:szCs w:val="28"/>
                <w:lang w:val="zh-CN"/>
                <w14:textFill>
                  <w14:solidFill>
                    <w14:schemeClr w14:val="tx1"/>
                  </w14:solidFill>
                </w14:textFill>
              </w:rPr>
            </w:pPr>
            <w:r>
              <w:rPr>
                <w:rFonts w:hint="eastAsia" w:ascii="仿宋_GB2312" w:hAnsi="仿宋_GB2312" w:eastAsia="仿宋_GB2312" w:cs="仿宋_GB2312"/>
                <w:color w:val="000000" w:themeColor="text1"/>
                <w:sz w:val="28"/>
                <w:szCs w:val="28"/>
                <w:lang w:val="zh-CN"/>
                <w14:textFill>
                  <w14:solidFill>
                    <w14:schemeClr w14:val="tx1"/>
                  </w14:solidFill>
                </w14:textFill>
              </w:rPr>
              <w:t>身份证复印件</w:t>
            </w:r>
          </w:p>
          <w:p w14:paraId="4BFFD2EC">
            <w:pPr>
              <w:tabs>
                <w:tab w:val="left" w:pos="7560"/>
              </w:tabs>
              <w:autoSpaceDE w:val="0"/>
              <w:autoSpaceDN w:val="0"/>
              <w:adjustRightInd w:val="0"/>
              <w:spacing w:line="360" w:lineRule="auto"/>
              <w:ind w:firstLine="488"/>
              <w:jc w:val="center"/>
              <w:rPr>
                <w:rFonts w:ascii="仿宋_GB2312" w:hAnsi="仿宋_GB2312" w:eastAsia="仿宋_GB2312" w:cs="仿宋_GB2312"/>
                <w:color w:val="000000" w:themeColor="text1"/>
                <w:sz w:val="28"/>
                <w:szCs w:val="28"/>
                <w:lang w:val="zh-CN"/>
                <w14:textFill>
                  <w14:solidFill>
                    <w14:schemeClr w14:val="tx1"/>
                  </w14:solidFill>
                </w14:textFill>
              </w:rPr>
            </w:pPr>
          </w:p>
        </w:tc>
      </w:tr>
    </w:tbl>
    <w:p w14:paraId="5A1308F4">
      <w:pPr>
        <w:tabs>
          <w:tab w:val="left" w:pos="7560"/>
        </w:tabs>
        <w:autoSpaceDE w:val="0"/>
        <w:autoSpaceDN w:val="0"/>
        <w:adjustRightInd w:val="0"/>
        <w:spacing w:line="360" w:lineRule="auto"/>
        <w:jc w:val="left"/>
        <w:rPr>
          <w:rFonts w:ascii="仿宋_GB2312" w:hAnsi="仿宋_GB2312" w:eastAsia="仿宋_GB2312" w:cs="仿宋_GB2312"/>
          <w:color w:val="000000" w:themeColor="text1"/>
          <w:sz w:val="28"/>
          <w:szCs w:val="28"/>
          <w:lang w:val="zh-CN"/>
          <w14:textFill>
            <w14:solidFill>
              <w14:schemeClr w14:val="tx1"/>
            </w14:solidFill>
          </w14:textFill>
        </w:rPr>
      </w:pPr>
    </w:p>
    <w:p w14:paraId="274B6C42">
      <w:pPr>
        <w:tabs>
          <w:tab w:val="left" w:pos="7560"/>
        </w:tabs>
        <w:autoSpaceDE w:val="0"/>
        <w:autoSpaceDN w:val="0"/>
        <w:adjustRightInd w:val="0"/>
        <w:spacing w:line="360" w:lineRule="auto"/>
        <w:ind w:firstLine="560" w:firstLineChars="200"/>
        <w:jc w:val="left"/>
        <w:rPr>
          <w:rFonts w:ascii="仿宋_GB2312" w:hAnsi="仿宋_GB2312" w:eastAsia="仿宋_GB2312" w:cs="仿宋_GB2312"/>
          <w:color w:val="000000" w:themeColor="text1"/>
          <w:sz w:val="28"/>
          <w:szCs w:val="28"/>
          <w:u w:val="single"/>
          <w:lang w:val="zh-CN"/>
          <w14:textFill>
            <w14:solidFill>
              <w14:schemeClr w14:val="tx1"/>
            </w14:solidFill>
          </w14:textFill>
        </w:rPr>
      </w:pPr>
      <w:r>
        <w:rPr>
          <w:rFonts w:hint="eastAsia" w:ascii="仿宋_GB2312" w:hAnsi="仿宋_GB2312" w:eastAsia="仿宋_GB2312" w:cs="仿宋_GB2312"/>
          <w:color w:val="000000" w:themeColor="text1"/>
          <w:sz w:val="28"/>
          <w:szCs w:val="28"/>
          <w:lang w:val="zh-CN"/>
          <w14:textFill>
            <w14:solidFill>
              <w14:schemeClr w14:val="tx1"/>
            </w14:solidFill>
          </w14:textFill>
        </w:rPr>
        <w:t>比选申请</w:t>
      </w:r>
      <w:r>
        <w:rPr>
          <w:rFonts w:hint="eastAsia" w:ascii="仿宋_GB2312" w:hAnsi="仿宋_GB2312" w:eastAsia="仿宋_GB2312" w:cs="仿宋_GB2312"/>
          <w:color w:val="000000" w:themeColor="text1"/>
          <w:sz w:val="28"/>
          <w:szCs w:val="28"/>
          <w14:textFill>
            <w14:solidFill>
              <w14:schemeClr w14:val="tx1"/>
            </w14:solidFill>
          </w14:textFill>
        </w:rPr>
        <w:t>单位</w:t>
      </w:r>
      <w:r>
        <w:rPr>
          <w:rFonts w:hint="eastAsia" w:ascii="仿宋_GB2312" w:hAnsi="仿宋_GB2312" w:eastAsia="仿宋_GB2312" w:cs="仿宋_GB2312"/>
          <w:color w:val="000000" w:themeColor="text1"/>
          <w:sz w:val="28"/>
          <w:szCs w:val="28"/>
          <w:lang w:val="zh-CN"/>
          <w14:textFill>
            <w14:solidFill>
              <w14:schemeClr w14:val="tx1"/>
            </w14:solidFill>
          </w14:textFill>
        </w:rPr>
        <w:t>：</w:t>
      </w:r>
      <w:r>
        <w:rPr>
          <w:rFonts w:hint="eastAsia" w:ascii="仿宋_GB2312" w:hAnsi="仿宋_GB2312" w:eastAsia="仿宋_GB2312" w:cs="仿宋_GB2312"/>
          <w:color w:val="000000" w:themeColor="text1"/>
          <w:sz w:val="28"/>
          <w:szCs w:val="28"/>
          <w:u w:val="single"/>
          <w:lang w:val="zh-CN"/>
          <w14:textFill>
            <w14:solidFill>
              <w14:schemeClr w14:val="tx1"/>
            </w14:solidFill>
          </w14:textFill>
        </w:rPr>
        <w:t xml:space="preserve">                           （盖章） </w:t>
      </w:r>
    </w:p>
    <w:p w14:paraId="1384DDDF">
      <w:pPr>
        <w:tabs>
          <w:tab w:val="left" w:pos="7560"/>
        </w:tabs>
        <w:autoSpaceDE w:val="0"/>
        <w:autoSpaceDN w:val="0"/>
        <w:adjustRightInd w:val="0"/>
        <w:spacing w:line="360" w:lineRule="auto"/>
        <w:ind w:firstLine="560" w:firstLineChars="200"/>
        <w:jc w:val="left"/>
        <w:rPr>
          <w:rFonts w:ascii="仿宋_GB2312" w:hAnsi="仿宋_GB2312" w:eastAsia="仿宋_GB2312" w:cs="仿宋_GB2312"/>
          <w:color w:val="000000" w:themeColor="text1"/>
          <w:sz w:val="28"/>
          <w:szCs w:val="28"/>
          <w:u w:val="single"/>
          <w:lang w:val="zh-CN"/>
          <w14:textFill>
            <w14:solidFill>
              <w14:schemeClr w14:val="tx1"/>
            </w14:solidFill>
          </w14:textFill>
        </w:rPr>
      </w:pPr>
      <w:r>
        <w:rPr>
          <w:rFonts w:hint="eastAsia" w:ascii="仿宋_GB2312" w:hAnsi="仿宋_GB2312" w:eastAsia="仿宋_GB2312" w:cs="仿宋_GB2312"/>
          <w:color w:val="000000" w:themeColor="text1"/>
          <w:sz w:val="28"/>
          <w:szCs w:val="28"/>
          <w:lang w:val="zh-CN"/>
          <w14:textFill>
            <w14:solidFill>
              <w14:schemeClr w14:val="tx1"/>
            </w14:solidFill>
          </w14:textFill>
        </w:rPr>
        <w:t>法定代表人：</w:t>
      </w:r>
      <w:r>
        <w:rPr>
          <w:rFonts w:hint="eastAsia" w:ascii="仿宋_GB2312" w:hAnsi="仿宋_GB2312" w:eastAsia="仿宋_GB2312" w:cs="仿宋_GB2312"/>
          <w:color w:val="000000" w:themeColor="text1"/>
          <w:sz w:val="28"/>
          <w:szCs w:val="28"/>
          <w:u w:val="single"/>
          <w:lang w:val="zh-CN"/>
          <w14:textFill>
            <w14:solidFill>
              <w14:schemeClr w14:val="tx1"/>
            </w14:solidFill>
          </w14:textFill>
        </w:rPr>
        <w:t xml:space="preserve">         </w:t>
      </w:r>
      <w:r>
        <w:rPr>
          <w:rFonts w:hint="eastAsia" w:ascii="仿宋_GB2312" w:hAnsi="仿宋_GB2312" w:eastAsia="仿宋_GB2312" w:cs="仿宋_GB2312"/>
          <w:color w:val="000000" w:themeColor="text1"/>
          <w:sz w:val="28"/>
          <w:szCs w:val="28"/>
          <w:u w:val="single"/>
          <w14:textFill>
            <w14:solidFill>
              <w14:schemeClr w14:val="tx1"/>
            </w14:solidFill>
          </w14:textFill>
        </w:rPr>
        <w:t xml:space="preserve">          </w:t>
      </w:r>
      <w:r>
        <w:rPr>
          <w:rFonts w:hint="eastAsia" w:ascii="仿宋_GB2312" w:hAnsi="仿宋_GB2312" w:eastAsia="仿宋_GB2312" w:cs="仿宋_GB2312"/>
          <w:color w:val="000000" w:themeColor="text1"/>
          <w:sz w:val="28"/>
          <w:szCs w:val="28"/>
          <w:u w:val="single"/>
          <w:lang w:val="zh-CN"/>
          <w14:textFill>
            <w14:solidFill>
              <w14:schemeClr w14:val="tx1"/>
            </w14:solidFill>
          </w14:textFill>
        </w:rPr>
        <w:t xml:space="preserve">     （签字或盖章）</w:t>
      </w:r>
    </w:p>
    <w:p w14:paraId="6B4068D5">
      <w:pPr>
        <w:tabs>
          <w:tab w:val="left" w:pos="7560"/>
        </w:tabs>
        <w:autoSpaceDE w:val="0"/>
        <w:autoSpaceDN w:val="0"/>
        <w:adjustRightInd w:val="0"/>
        <w:spacing w:line="360" w:lineRule="auto"/>
        <w:ind w:firstLine="560" w:firstLineChars="200"/>
        <w:jc w:val="left"/>
        <w:rPr>
          <w:rFonts w:ascii="仿宋_GB2312" w:hAnsi="仿宋_GB2312" w:eastAsia="仿宋_GB2312" w:cs="仿宋_GB2312"/>
          <w:color w:val="000000" w:themeColor="text1"/>
          <w:sz w:val="28"/>
          <w:szCs w:val="28"/>
          <w:u w:val="single"/>
          <w:lang w:val="zh-CN"/>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委托</w:t>
      </w:r>
      <w:r>
        <w:rPr>
          <w:rFonts w:hint="eastAsia" w:ascii="仿宋_GB2312" w:hAnsi="仿宋_GB2312" w:eastAsia="仿宋_GB2312" w:cs="仿宋_GB2312"/>
          <w:color w:val="000000" w:themeColor="text1"/>
          <w:sz w:val="28"/>
          <w:szCs w:val="28"/>
          <w:lang w:val="zh-CN"/>
          <w14:textFill>
            <w14:solidFill>
              <w14:schemeClr w14:val="tx1"/>
            </w14:solidFill>
          </w14:textFill>
        </w:rPr>
        <w:t>代理人：</w:t>
      </w:r>
      <w:r>
        <w:rPr>
          <w:rFonts w:hint="eastAsia" w:ascii="仿宋_GB2312" w:hAnsi="仿宋_GB2312" w:eastAsia="仿宋_GB2312" w:cs="仿宋_GB2312"/>
          <w:color w:val="000000" w:themeColor="text1"/>
          <w:sz w:val="28"/>
          <w:szCs w:val="28"/>
          <w:u w:val="single"/>
          <w:lang w:val="zh-CN"/>
          <w14:textFill>
            <w14:solidFill>
              <w14:schemeClr w14:val="tx1"/>
            </w14:solidFill>
          </w14:textFill>
        </w:rPr>
        <w:t xml:space="preserve">        </w:t>
      </w:r>
      <w:r>
        <w:rPr>
          <w:rFonts w:hint="eastAsia" w:ascii="仿宋_GB2312" w:hAnsi="仿宋_GB2312" w:eastAsia="仿宋_GB2312" w:cs="仿宋_GB2312"/>
          <w:color w:val="000000" w:themeColor="text1"/>
          <w:sz w:val="28"/>
          <w:szCs w:val="28"/>
          <w:u w:val="single"/>
          <w14:textFill>
            <w14:solidFill>
              <w14:schemeClr w14:val="tx1"/>
            </w14:solidFill>
          </w14:textFill>
        </w:rPr>
        <w:t xml:space="preserve">            </w:t>
      </w:r>
      <w:r>
        <w:rPr>
          <w:rFonts w:hint="eastAsia" w:ascii="仿宋_GB2312" w:hAnsi="仿宋_GB2312" w:eastAsia="仿宋_GB2312" w:cs="仿宋_GB2312"/>
          <w:color w:val="000000" w:themeColor="text1"/>
          <w:sz w:val="28"/>
          <w:szCs w:val="28"/>
          <w:u w:val="single"/>
          <w:lang w:val="zh-CN"/>
          <w14:textFill>
            <w14:solidFill>
              <w14:schemeClr w14:val="tx1"/>
            </w14:solidFill>
          </w14:textFill>
        </w:rPr>
        <w:t xml:space="preserve">    （签字或盖章）</w:t>
      </w:r>
    </w:p>
    <w:p w14:paraId="2102B5C2">
      <w:pPr>
        <w:spacing w:line="480" w:lineRule="auto"/>
        <w:ind w:firstLine="560" w:firstLineChars="200"/>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注：1、身份证复印件必须印有正反面且在有效期内，并加盖公章。</w:t>
      </w:r>
    </w:p>
    <w:p w14:paraId="0003890E">
      <w:pPr>
        <w:spacing w:line="480" w:lineRule="auto"/>
        <w:ind w:firstLine="1120" w:firstLineChars="400"/>
        <w:jc w:val="left"/>
        <w:rPr>
          <w:rFonts w:ascii="黑体" w:hAnsi="黑体" w:eastAsia="黑体" w:cs="黑体"/>
          <w:bCs/>
          <w:color w:val="000000" w:themeColor="text1"/>
          <w:sz w:val="32"/>
          <w:szCs w:val="32"/>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2、比选申请人为法定代表人的，可直接参加本次比选活动的，不提供本授权委托书。</w:t>
      </w:r>
    </w:p>
    <w:p w14:paraId="22AD8CB2">
      <w:pPr>
        <w:jc w:val="center"/>
        <w:rPr>
          <w:rStyle w:val="24"/>
          <w:rFonts w:ascii="宋体" w:hAnsi="宋体" w:eastAsia="宋体" w:cs="宋体"/>
          <w:color w:val="000000" w:themeColor="text1"/>
          <w14:textFill>
            <w14:solidFill>
              <w14:schemeClr w14:val="tx1"/>
            </w14:solidFill>
          </w14:textFill>
        </w:rPr>
      </w:pPr>
      <w:bookmarkStart w:id="1" w:name="_Toc10549"/>
    </w:p>
    <w:p w14:paraId="76FB3B64">
      <w:pPr>
        <w:jc w:val="center"/>
        <w:rPr>
          <w:rStyle w:val="24"/>
          <w:rFonts w:ascii="宋体" w:hAnsi="宋体" w:eastAsia="宋体" w:cs="宋体"/>
          <w:color w:val="000000" w:themeColor="text1"/>
          <w14:textFill>
            <w14:solidFill>
              <w14:schemeClr w14:val="tx1"/>
            </w14:solidFill>
          </w14:textFill>
        </w:rPr>
      </w:pPr>
    </w:p>
    <w:p w14:paraId="1F2251DF">
      <w:pPr>
        <w:jc w:val="center"/>
        <w:rPr>
          <w:rFonts w:ascii="Times New Roman" w:hAnsi="Times New Roman" w:eastAsia="黑体" w:cs="Times New Roman"/>
          <w:bCs/>
          <w:color w:val="000000" w:themeColor="text1"/>
          <w:sz w:val="32"/>
          <w:szCs w:val="32"/>
          <w14:textFill>
            <w14:solidFill>
              <w14:schemeClr w14:val="tx1"/>
            </w14:solidFill>
          </w14:textFill>
        </w:rPr>
      </w:pPr>
      <w:r>
        <w:rPr>
          <w:rStyle w:val="24"/>
          <w:rFonts w:hint="eastAsia" w:ascii="宋体" w:hAnsi="宋体" w:eastAsia="宋体" w:cs="宋体"/>
          <w:color w:val="000000" w:themeColor="text1"/>
          <w14:textFill>
            <w14:solidFill>
              <w14:schemeClr w14:val="tx1"/>
            </w14:solidFill>
          </w14:textFill>
        </w:rPr>
        <w:t>四、</w:t>
      </w:r>
      <w:r>
        <w:rPr>
          <w:rFonts w:ascii="Times New Roman" w:hAnsi="Times New Roman" w:eastAsia="黑体" w:cs="Times New Roman"/>
          <w:bCs/>
          <w:color w:val="000000" w:themeColor="text1"/>
          <w:sz w:val="32"/>
          <w:szCs w:val="32"/>
          <w14:textFill>
            <w14:solidFill>
              <w14:schemeClr w14:val="tx1"/>
            </w14:solidFill>
          </w14:textFill>
        </w:rPr>
        <w:t>报价函</w:t>
      </w:r>
    </w:p>
    <w:p w14:paraId="02AB8E7D">
      <w:pPr>
        <w:spacing w:line="480" w:lineRule="auto"/>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德阳市潺亭水务有限公司：</w:t>
      </w:r>
    </w:p>
    <w:p w14:paraId="0A8606EA">
      <w:pPr>
        <w:spacing w:line="480" w:lineRule="auto"/>
        <w:ind w:firstLine="560" w:firstLineChars="200"/>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经研究德阳市潺亭水务有限公司选取劳务外包服务商项目的全部内容后，我方报价如下：</w:t>
      </w:r>
    </w:p>
    <w:p w14:paraId="52C3E6A5">
      <w:pPr>
        <w:numPr>
          <w:ilvl w:val="255"/>
          <w:numId w:val="0"/>
        </w:numPr>
        <w:spacing w:line="480" w:lineRule="auto"/>
        <w:ind w:firstLine="560" w:firstLineChars="200"/>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1</w:t>
      </w:r>
      <w:r>
        <w:rPr>
          <w:rFonts w:hint="eastAsia" w:ascii="仿宋_GB2312" w:eastAsia="仿宋_GB2312"/>
          <w:color w:val="auto"/>
          <w:sz w:val="28"/>
          <w:szCs w:val="28"/>
        </w:rPr>
        <w:t>. 按确定的控制价含税报价为¥</w:t>
      </w:r>
      <w:r>
        <w:rPr>
          <w:rFonts w:hint="eastAsia" w:ascii="仿宋_GB2312" w:eastAsia="仿宋_GB2312"/>
          <w:color w:val="auto"/>
          <w:sz w:val="28"/>
          <w:szCs w:val="28"/>
          <w:u w:val="single"/>
        </w:rPr>
        <w:t xml:space="preserve">    （大写人民币        ）</w:t>
      </w:r>
      <w:r>
        <w:rPr>
          <w:rFonts w:hint="eastAsia" w:ascii="仿宋_GB2312" w:eastAsia="仿宋_GB2312"/>
          <w:color w:val="auto"/>
          <w:sz w:val="28"/>
          <w:szCs w:val="28"/>
        </w:rPr>
        <w:t>，税率为</w:t>
      </w:r>
      <w:r>
        <w:rPr>
          <w:rFonts w:hint="eastAsia" w:ascii="仿宋_GB2312" w:eastAsia="仿宋_GB2312"/>
          <w:color w:val="auto"/>
          <w:sz w:val="28"/>
          <w:szCs w:val="28"/>
          <w:u w:val="single"/>
        </w:rPr>
        <w:t xml:space="preserve">  </w:t>
      </w:r>
      <w:r>
        <w:rPr>
          <w:rFonts w:hint="eastAsia" w:ascii="仿宋_GB2312" w:eastAsia="仿宋_GB2312"/>
          <w:color w:val="auto"/>
          <w:sz w:val="28"/>
          <w:szCs w:val="28"/>
        </w:rPr>
        <w:t>%；不含税报价为¥</w:t>
      </w:r>
      <w:r>
        <w:rPr>
          <w:rFonts w:hint="eastAsia" w:ascii="仿宋_GB2312" w:eastAsia="仿宋_GB2312"/>
          <w:color w:val="auto"/>
          <w:sz w:val="28"/>
          <w:szCs w:val="28"/>
          <w:u w:val="single"/>
        </w:rPr>
        <w:t xml:space="preserve">    （大写人民币        ）</w:t>
      </w:r>
      <w:r>
        <w:rPr>
          <w:rFonts w:hint="eastAsia" w:ascii="仿宋_GB2312" w:eastAsia="仿宋_GB2312"/>
          <w:color w:val="auto"/>
          <w:sz w:val="28"/>
          <w:szCs w:val="28"/>
        </w:rPr>
        <w:t>。</w:t>
      </w:r>
    </w:p>
    <w:p w14:paraId="40743C25">
      <w:pPr>
        <w:spacing w:line="480" w:lineRule="auto"/>
        <w:ind w:firstLine="560" w:firstLineChars="200"/>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2.本报价为包干价，即已包括我方完成本项目约定服务事项产生的所有费用，此外，我方不再收取任何费用。</w:t>
      </w:r>
    </w:p>
    <w:p w14:paraId="46343DCB">
      <w:pPr>
        <w:spacing w:line="480" w:lineRule="auto"/>
        <w:ind w:firstLine="560" w:firstLineChars="200"/>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3.报价中的大写金额与小写金额不一致的，以大写金额为准；报价中的含税价和不含税价不一致的，以含税价修正不含税价。</w:t>
      </w:r>
    </w:p>
    <w:p w14:paraId="5D33733B">
      <w:pPr>
        <w:spacing w:line="480" w:lineRule="auto"/>
        <w:ind w:firstLine="560" w:firstLineChars="200"/>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如我方为中选人：</w:t>
      </w:r>
    </w:p>
    <w:p w14:paraId="19D87A26">
      <w:pPr>
        <w:spacing w:line="480" w:lineRule="auto"/>
        <w:ind w:firstLine="560" w:firstLineChars="200"/>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（1）我方承诺在收到中选通知书后，在中选通知书规定的期限内，与你方按照比选公告和我方的响应文件签订合同。</w:t>
      </w:r>
    </w:p>
    <w:p w14:paraId="20D2C3DF">
      <w:pPr>
        <w:spacing w:line="480" w:lineRule="auto"/>
        <w:ind w:firstLine="560" w:firstLineChars="200"/>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（2）我方承诺在合同约定的期限内完成合同约定的全部服务工作。</w:t>
      </w:r>
    </w:p>
    <w:p w14:paraId="50B1011A">
      <w:pPr>
        <w:spacing w:line="480" w:lineRule="auto"/>
        <w:ind w:firstLine="560" w:firstLineChars="200"/>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比选申请人：</w:t>
      </w:r>
      <w:r>
        <w:rPr>
          <w:rFonts w:hint="eastAsia" w:ascii="仿宋_GB2312" w:eastAsia="仿宋_GB2312"/>
          <w:color w:val="000000" w:themeColor="text1"/>
          <w:sz w:val="28"/>
          <w:szCs w:val="28"/>
          <w:u w:val="single"/>
          <w14:textFill>
            <w14:solidFill>
              <w14:schemeClr w14:val="tx1"/>
            </w14:solidFill>
          </w14:textFill>
        </w:rPr>
        <w:t xml:space="preserve">             </w:t>
      </w:r>
      <w:r>
        <w:rPr>
          <w:rFonts w:hint="eastAsia" w:ascii="仿宋_GB2312" w:eastAsia="仿宋_GB2312"/>
          <w:color w:val="000000" w:themeColor="text1"/>
          <w:sz w:val="28"/>
          <w:szCs w:val="28"/>
          <w14:textFill>
            <w14:solidFill>
              <w14:schemeClr w14:val="tx1"/>
            </w14:solidFill>
          </w14:textFill>
        </w:rPr>
        <w:t>（盖单位章）</w:t>
      </w:r>
    </w:p>
    <w:p w14:paraId="31841A0A">
      <w:pPr>
        <w:spacing w:line="480" w:lineRule="auto"/>
        <w:ind w:firstLine="560" w:firstLineChars="200"/>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法定代表人（机构负责）或其委托代理人：</w:t>
      </w:r>
      <w:r>
        <w:rPr>
          <w:rFonts w:hint="eastAsia" w:ascii="仿宋_GB2312" w:eastAsia="仿宋_GB2312"/>
          <w:color w:val="000000" w:themeColor="text1"/>
          <w:sz w:val="28"/>
          <w:szCs w:val="28"/>
          <w:u w:val="single"/>
          <w14:textFill>
            <w14:solidFill>
              <w14:schemeClr w14:val="tx1"/>
            </w14:solidFill>
          </w14:textFill>
        </w:rPr>
        <w:t xml:space="preserve">        </w:t>
      </w:r>
      <w:r>
        <w:rPr>
          <w:rFonts w:hint="eastAsia" w:ascii="仿宋_GB2312" w:eastAsia="仿宋_GB2312"/>
          <w:color w:val="000000" w:themeColor="text1"/>
          <w:sz w:val="28"/>
          <w:szCs w:val="28"/>
          <w14:textFill>
            <w14:solidFill>
              <w14:schemeClr w14:val="tx1"/>
            </w14:solidFill>
          </w14:textFill>
        </w:rPr>
        <w:t>（签字）</w:t>
      </w:r>
    </w:p>
    <w:p w14:paraId="33E7B212">
      <w:pPr>
        <w:spacing w:line="480" w:lineRule="auto"/>
        <w:ind w:firstLine="560" w:firstLineChars="200"/>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地    址：</w:t>
      </w:r>
      <w:r>
        <w:rPr>
          <w:rFonts w:hint="eastAsia" w:ascii="仿宋_GB2312" w:eastAsia="仿宋_GB2312"/>
          <w:color w:val="000000" w:themeColor="text1"/>
          <w:sz w:val="28"/>
          <w:szCs w:val="28"/>
          <w:u w:val="single"/>
          <w14:textFill>
            <w14:solidFill>
              <w14:schemeClr w14:val="tx1"/>
            </w14:solidFill>
          </w14:textFill>
        </w:rPr>
        <w:t xml:space="preserve">                            </w:t>
      </w:r>
      <w:r>
        <w:rPr>
          <w:rFonts w:hint="eastAsia" w:ascii="仿宋_GB2312" w:eastAsia="仿宋_GB2312"/>
          <w:color w:val="000000" w:themeColor="text1"/>
          <w:sz w:val="28"/>
          <w:szCs w:val="28"/>
          <w14:textFill>
            <w14:solidFill>
              <w14:schemeClr w14:val="tx1"/>
            </w14:solidFill>
          </w14:textFill>
        </w:rPr>
        <w:t xml:space="preserve">          </w:t>
      </w:r>
    </w:p>
    <w:p w14:paraId="5AA73E78">
      <w:pPr>
        <w:spacing w:line="480" w:lineRule="auto"/>
        <w:ind w:firstLine="560" w:firstLineChars="200"/>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电    话：</w:t>
      </w:r>
      <w:r>
        <w:rPr>
          <w:rFonts w:hint="eastAsia" w:ascii="仿宋_GB2312" w:eastAsia="仿宋_GB2312"/>
          <w:color w:val="000000" w:themeColor="text1"/>
          <w:sz w:val="28"/>
          <w:szCs w:val="28"/>
          <w:u w:val="single"/>
          <w14:textFill>
            <w14:solidFill>
              <w14:schemeClr w14:val="tx1"/>
            </w14:solidFill>
          </w14:textFill>
        </w:rPr>
        <w:t xml:space="preserve">                            </w:t>
      </w:r>
      <w:r>
        <w:rPr>
          <w:rFonts w:hint="eastAsia" w:ascii="仿宋_GB2312" w:eastAsia="仿宋_GB2312"/>
          <w:color w:val="000000" w:themeColor="text1"/>
          <w:sz w:val="28"/>
          <w:szCs w:val="28"/>
          <w14:textFill>
            <w14:solidFill>
              <w14:schemeClr w14:val="tx1"/>
            </w14:solidFill>
          </w14:textFill>
        </w:rPr>
        <w:t xml:space="preserve">          </w:t>
      </w:r>
    </w:p>
    <w:p w14:paraId="5D146AF1">
      <w:pPr>
        <w:spacing w:line="480" w:lineRule="auto"/>
        <w:ind w:firstLine="560" w:firstLineChars="200"/>
        <w:rPr>
          <w:rStyle w:val="24"/>
          <w:rFonts w:ascii="宋体" w:hAnsi="宋体" w:eastAsia="宋体" w:cs="宋体"/>
          <w:color w:val="000000" w:themeColor="text1"/>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日    期：</w:t>
      </w:r>
      <w:r>
        <w:rPr>
          <w:rFonts w:hint="eastAsia" w:ascii="仿宋_GB2312" w:eastAsia="仿宋_GB2312"/>
          <w:color w:val="000000" w:themeColor="text1"/>
          <w:sz w:val="28"/>
          <w:szCs w:val="28"/>
          <w:u w:val="single"/>
          <w14:textFill>
            <w14:solidFill>
              <w14:schemeClr w14:val="tx1"/>
            </w14:solidFill>
          </w14:textFill>
        </w:rPr>
        <w:t xml:space="preserve">                            </w:t>
      </w:r>
    </w:p>
    <w:p w14:paraId="73578839">
      <w:pPr>
        <w:autoSpaceDE w:val="0"/>
        <w:autoSpaceDN w:val="0"/>
        <w:adjustRightInd w:val="0"/>
        <w:outlineLvl w:val="0"/>
        <w:rPr>
          <w:rStyle w:val="24"/>
          <w:rFonts w:ascii="宋体" w:hAnsi="宋体" w:eastAsia="宋体" w:cs="宋体"/>
          <w:color w:val="000000" w:themeColor="text1"/>
          <w14:textFill>
            <w14:solidFill>
              <w14:schemeClr w14:val="tx1"/>
            </w14:solidFill>
          </w14:textFill>
        </w:rPr>
      </w:pPr>
    </w:p>
    <w:p w14:paraId="0011E966">
      <w:pPr>
        <w:rPr>
          <w:color w:val="000000" w:themeColor="text1"/>
          <w14:textFill>
            <w14:solidFill>
              <w14:schemeClr w14:val="tx1"/>
            </w14:solidFill>
          </w14:textFill>
        </w:rPr>
      </w:pPr>
    </w:p>
    <w:p w14:paraId="4A3396BE">
      <w:pPr>
        <w:rPr>
          <w:color w:val="000000" w:themeColor="text1"/>
          <w14:textFill>
            <w14:solidFill>
              <w14:schemeClr w14:val="tx1"/>
            </w14:solidFill>
          </w14:textFill>
        </w:rPr>
      </w:pPr>
    </w:p>
    <w:p w14:paraId="382AC2B4">
      <w:pPr>
        <w:rPr>
          <w:color w:val="000000" w:themeColor="text1"/>
          <w14:textFill>
            <w14:solidFill>
              <w14:schemeClr w14:val="tx1"/>
            </w14:solidFill>
          </w14:textFill>
        </w:rPr>
      </w:pPr>
    </w:p>
    <w:p w14:paraId="5B7C4609">
      <w:pPr>
        <w:rPr>
          <w:color w:val="000000" w:themeColor="text1"/>
          <w14:textFill>
            <w14:solidFill>
              <w14:schemeClr w14:val="tx1"/>
            </w14:solidFill>
          </w14:textFill>
        </w:rPr>
      </w:pPr>
    </w:p>
    <w:p w14:paraId="4997AE85">
      <w:pPr>
        <w:autoSpaceDE w:val="0"/>
        <w:autoSpaceDN w:val="0"/>
        <w:adjustRightInd w:val="0"/>
        <w:outlineLvl w:val="0"/>
        <w:rPr>
          <w:rStyle w:val="24"/>
          <w:rFonts w:ascii="宋体" w:hAnsi="宋体" w:eastAsia="宋体" w:cs="宋体"/>
          <w:color w:val="000000" w:themeColor="text1"/>
          <w:lang w:val="zh-CN"/>
          <w14:textFill>
            <w14:solidFill>
              <w14:schemeClr w14:val="tx1"/>
            </w14:solidFill>
          </w14:textFill>
        </w:rPr>
      </w:pPr>
      <w:r>
        <w:rPr>
          <w:rStyle w:val="24"/>
          <w:rFonts w:hint="eastAsia" w:ascii="宋体" w:hAnsi="宋体" w:eastAsia="宋体" w:cs="宋体"/>
          <w:color w:val="000000" w:themeColor="text1"/>
          <w14:textFill>
            <w14:solidFill>
              <w14:schemeClr w14:val="tx1"/>
            </w14:solidFill>
          </w14:textFill>
        </w:rPr>
        <w:t>五、</w:t>
      </w:r>
      <w:r>
        <w:rPr>
          <w:rStyle w:val="24"/>
          <w:rFonts w:hint="eastAsia" w:ascii="宋体" w:hAnsi="宋体" w:eastAsia="宋体" w:cs="宋体"/>
          <w:color w:val="000000" w:themeColor="text1"/>
          <w:lang w:val="zh-CN"/>
          <w14:textFill>
            <w14:solidFill>
              <w14:schemeClr w14:val="tx1"/>
            </w14:solidFill>
          </w14:textFill>
        </w:rPr>
        <w:t>应当提供的资格、资质及其他类似效力要求的相关证明材料</w:t>
      </w:r>
      <w:bookmarkEnd w:id="1"/>
    </w:p>
    <w:p w14:paraId="5B0F09B1">
      <w:pPr>
        <w:spacing w:line="480" w:lineRule="auto"/>
        <w:ind w:firstLine="562" w:firstLineChars="201"/>
        <w:rPr>
          <w:rFonts w:ascii="仿宋_GB2312" w:eastAsia="仿宋_GB2312"/>
          <w:color w:val="000000" w:themeColor="text1"/>
          <w:sz w:val="28"/>
          <w:szCs w:val="28"/>
          <w14:textFill>
            <w14:solidFill>
              <w14:schemeClr w14:val="tx1"/>
            </w14:solidFill>
          </w14:textFill>
        </w:rPr>
      </w:pPr>
    </w:p>
    <w:p w14:paraId="6AF3C249">
      <w:pPr>
        <w:spacing w:line="480" w:lineRule="auto"/>
        <w:ind w:firstLine="562" w:firstLineChars="201"/>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（一）应当提供的比选申请人资格、资质及其他类似效力要求的相关证明材料</w:t>
      </w:r>
    </w:p>
    <w:p w14:paraId="24715572">
      <w:pPr>
        <w:spacing w:line="360" w:lineRule="auto"/>
        <w:rPr>
          <w:rFonts w:ascii="宋体" w:hAnsi="宋体" w:eastAsia="宋体" w:cs="宋体"/>
          <w:color w:val="000000" w:themeColor="text1"/>
          <w14:textFill>
            <w14:solidFill>
              <w14:schemeClr w14:val="tx1"/>
            </w14:solidFill>
          </w14:textFill>
        </w:rPr>
      </w:pPr>
      <w:r>
        <w:rPr>
          <w:rFonts w:hint="eastAsia" w:ascii="黑体" w:hAnsi="黑体" w:eastAsia="黑体" w:cs="黑体"/>
          <w:bCs/>
          <w:color w:val="000000" w:themeColor="text1"/>
          <w:sz w:val="32"/>
          <w:szCs w:val="32"/>
          <w14:textFill>
            <w14:solidFill>
              <w14:schemeClr w14:val="tx1"/>
            </w14:solidFill>
          </w14:textFill>
        </w:rPr>
        <w:t xml:space="preserve">  </w:t>
      </w:r>
      <w:r>
        <w:rPr>
          <w:rFonts w:hint="eastAsia" w:ascii="仿宋_GB2312" w:eastAsia="仿宋_GB2312"/>
          <w:color w:val="000000" w:themeColor="text1"/>
          <w:sz w:val="28"/>
          <w:szCs w:val="28"/>
          <w14:textFill>
            <w14:solidFill>
              <w14:schemeClr w14:val="tx1"/>
            </w14:solidFill>
          </w14:textFill>
        </w:rPr>
        <w:t xml:space="preserve">  1.具有独立承担民事责任的能力：</w:t>
      </w:r>
    </w:p>
    <w:p w14:paraId="2AE7B1AF">
      <w:pPr>
        <w:spacing w:line="480" w:lineRule="auto"/>
        <w:ind w:firstLine="560" w:firstLineChars="200"/>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注：①比选申请人若为企业法人：提供“统一社会信用代码营业执照”；未换证的提供“营业执照、税务登记证、组织机构代码证”；②若为事业法人：提供“统一社会信用代码法人登记证书”；未换证的提交“事业法人登记证书、组织机构代码证”；③若为其他组织：提供“对应主管部门颁发的准许执业证明文件或营业执照”；④若为自然人：提供“身份证明文件”。以上均提供复印件加盖公章。</w:t>
      </w:r>
    </w:p>
    <w:p w14:paraId="1598540E">
      <w:pPr>
        <w:spacing w:line="480" w:lineRule="auto"/>
        <w:ind w:firstLine="562" w:firstLineChars="201"/>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2.具有良好的商业信誉并提供证明材料（承诺函）；</w:t>
      </w:r>
    </w:p>
    <w:p w14:paraId="0FDD4986">
      <w:pPr>
        <w:spacing w:line="480" w:lineRule="auto"/>
        <w:ind w:firstLine="562" w:firstLineChars="201"/>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3.履行合同所必需的设备和专业技术能力证明材料（承诺函）；</w:t>
      </w:r>
    </w:p>
    <w:p w14:paraId="375A4224">
      <w:pPr>
        <w:spacing w:line="480" w:lineRule="auto"/>
        <w:ind w:firstLine="562" w:firstLineChars="201"/>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4.良好信用记录证明材料（承诺函）；</w:t>
      </w:r>
    </w:p>
    <w:p w14:paraId="1CA83C37">
      <w:pPr>
        <w:spacing w:line="480" w:lineRule="auto"/>
        <w:ind w:firstLine="562" w:firstLineChars="201"/>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5.参加采购活动前三年内，在经营活动中没有重大违法记录提供证明材料（承诺函）。</w:t>
      </w:r>
    </w:p>
    <w:p w14:paraId="7D1ADB59">
      <w:pPr>
        <w:spacing w:line="480" w:lineRule="auto"/>
        <w:ind w:firstLine="560" w:firstLineChars="200"/>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（二）法律、行政法规规定的其他条件。</w:t>
      </w:r>
    </w:p>
    <w:p w14:paraId="0A5DEF94">
      <w:pPr>
        <w:spacing w:line="480" w:lineRule="auto"/>
        <w:ind w:firstLine="560" w:firstLineChars="200"/>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（三）特殊资质：无</w:t>
      </w:r>
    </w:p>
    <w:p w14:paraId="50BCB930">
      <w:pPr>
        <w:spacing w:line="480" w:lineRule="auto"/>
        <w:ind w:firstLine="560" w:firstLineChars="200"/>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（四）其他类似效力要求相关证明材料</w:t>
      </w:r>
    </w:p>
    <w:p w14:paraId="731937A8">
      <w:pPr>
        <w:spacing w:line="480" w:lineRule="auto"/>
        <w:ind w:firstLine="560" w:firstLineChars="200"/>
        <w:rPr>
          <w:rFonts w:ascii="仿宋_GB2312" w:eastAsia="仿宋_GB2312"/>
          <w:color w:val="000000" w:themeColor="text1"/>
          <w:sz w:val="28"/>
          <w:szCs w:val="28"/>
          <w14:textFill>
            <w14:solidFill>
              <w14:schemeClr w14:val="tx1"/>
            </w14:solidFill>
          </w14:textFill>
        </w:rPr>
      </w:pPr>
    </w:p>
    <w:p w14:paraId="29792457">
      <w:pPr>
        <w:spacing w:line="480" w:lineRule="auto"/>
        <w:ind w:firstLine="560" w:firstLineChars="200"/>
        <w:rPr>
          <w:rFonts w:ascii="仿宋_GB2312" w:eastAsia="仿宋_GB2312"/>
          <w:color w:val="000000" w:themeColor="text1"/>
          <w:sz w:val="28"/>
          <w:szCs w:val="28"/>
          <w14:textFill>
            <w14:solidFill>
              <w14:schemeClr w14:val="tx1"/>
            </w14:solidFill>
          </w14:textFill>
        </w:rPr>
      </w:pPr>
    </w:p>
    <w:p w14:paraId="2773DE45">
      <w:pPr>
        <w:spacing w:line="480" w:lineRule="auto"/>
        <w:ind w:firstLine="560" w:firstLineChars="200"/>
        <w:rPr>
          <w:rFonts w:ascii="仿宋_GB2312" w:eastAsia="仿宋_GB2312"/>
          <w:color w:val="000000" w:themeColor="text1"/>
          <w:sz w:val="28"/>
          <w:szCs w:val="28"/>
          <w14:textFill>
            <w14:solidFill>
              <w14:schemeClr w14:val="tx1"/>
            </w14:solidFill>
          </w14:textFill>
        </w:rPr>
      </w:pPr>
    </w:p>
    <w:p w14:paraId="2322CD8B">
      <w:pPr>
        <w:pStyle w:val="3"/>
        <w:numPr>
          <w:ilvl w:val="1"/>
          <w:numId w:val="0"/>
        </w:numPr>
        <w:jc w:val="center"/>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b w:val="0"/>
          <w:bCs/>
          <w:color w:val="000000" w:themeColor="text1"/>
          <w:sz w:val="32"/>
          <w:szCs w:val="32"/>
          <w14:textFill>
            <w14:solidFill>
              <w14:schemeClr w14:val="tx1"/>
            </w14:solidFill>
          </w14:textFill>
        </w:rPr>
        <w:t>六、</w:t>
      </w:r>
      <w:r>
        <w:rPr>
          <w:rFonts w:hint="eastAsia" w:ascii="黑体" w:hAnsi="黑体" w:eastAsia="黑体" w:cs="黑体"/>
          <w:color w:val="000000" w:themeColor="text1"/>
          <w:sz w:val="32"/>
          <w:szCs w:val="32"/>
          <w14:textFill>
            <w14:solidFill>
              <w14:schemeClr w14:val="tx1"/>
            </w14:solidFill>
          </w14:textFill>
        </w:rPr>
        <w:t>比选申请人、法定代表人/主要负责人在参加本次比选活动前三年内不得具有行贿犯罪记录的承诺函</w:t>
      </w:r>
    </w:p>
    <w:p w14:paraId="0934041F">
      <w:pPr>
        <w:widowControl/>
        <w:spacing w:line="360" w:lineRule="atLeast"/>
        <w:jc w:val="center"/>
        <w:outlineLvl w:val="1"/>
        <w:rPr>
          <w:rFonts w:ascii="黑体" w:hAnsi="黑体" w:eastAsia="黑体" w:cs="黑体"/>
          <w:color w:val="000000" w:themeColor="text1"/>
          <w:sz w:val="32"/>
          <w:szCs w:val="32"/>
          <w14:textFill>
            <w14:solidFill>
              <w14:schemeClr w14:val="tx1"/>
            </w14:solidFill>
          </w14:textFill>
        </w:rPr>
      </w:pPr>
    </w:p>
    <w:p w14:paraId="2B8EDCB3">
      <w:pPr>
        <w:spacing w:line="360" w:lineRule="auto"/>
        <w:rPr>
          <w:rFonts w:ascii="仿宋_GB2312" w:hAnsi="仿宋_GB2312" w:eastAsia="仿宋_GB2312" w:cs="仿宋_GB2312"/>
          <w:color w:val="000000" w:themeColor="text1"/>
          <w:sz w:val="28"/>
          <w:szCs w:val="28"/>
          <w:u w:val="single"/>
          <w14:textFill>
            <w14:solidFill>
              <w14:schemeClr w14:val="tx1"/>
            </w14:solidFill>
          </w14:textFill>
        </w:rPr>
      </w:pPr>
      <w:r>
        <w:rPr>
          <w:rFonts w:hint="eastAsia" w:ascii="仿宋_GB2312" w:hAnsi="仿宋_GB2312" w:eastAsia="仿宋_GB2312" w:cs="仿宋_GB2312"/>
          <w:color w:val="000000" w:themeColor="text1"/>
          <w:sz w:val="28"/>
          <w:szCs w:val="28"/>
          <w:u w:val="single"/>
          <w14:textFill>
            <w14:solidFill>
              <w14:schemeClr w14:val="tx1"/>
            </w14:solidFill>
          </w14:textFill>
        </w:rPr>
        <w:t xml:space="preserve">                         ：</w:t>
      </w:r>
    </w:p>
    <w:p w14:paraId="22B584CA">
      <w:pPr>
        <w:widowControl/>
        <w:spacing w:line="360" w:lineRule="auto"/>
        <w:ind w:firstLine="560" w:firstLineChars="200"/>
        <w:jc w:val="left"/>
        <w:outlineLvl w:val="1"/>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我方作为本次比选活动的比选申请人，根据比选文件要求，现郑重承诺如下：</w:t>
      </w:r>
    </w:p>
    <w:p w14:paraId="28B3F0FB">
      <w:pPr>
        <w:widowControl/>
        <w:spacing w:line="360" w:lineRule="auto"/>
        <w:ind w:firstLine="560" w:firstLineChars="200"/>
        <w:jc w:val="left"/>
        <w:outlineLvl w:val="1"/>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u w:val="single"/>
          <w14:textFill>
            <w14:solidFill>
              <w14:schemeClr w14:val="tx1"/>
            </w14:solidFill>
          </w14:textFill>
        </w:rPr>
        <w:t xml:space="preserve">             （</w:t>
      </w:r>
      <w:r>
        <w:rPr>
          <w:rFonts w:hint="eastAsia" w:ascii="仿宋_GB2312" w:hAnsi="仿宋_GB2312" w:eastAsia="仿宋_GB2312" w:cs="仿宋_GB2312"/>
          <w:color w:val="000000" w:themeColor="text1"/>
          <w:sz w:val="28"/>
          <w:szCs w:val="28"/>
          <w14:textFill>
            <w14:solidFill>
              <w14:schemeClr w14:val="tx1"/>
            </w14:solidFill>
          </w14:textFill>
        </w:rPr>
        <w:t>比选申请人名称）、法定代表人</w:t>
      </w:r>
      <w:r>
        <w:rPr>
          <w:rFonts w:hint="eastAsia" w:ascii="仿宋_GB2312" w:hAnsi="仿宋_GB2312" w:eastAsia="仿宋_GB2312" w:cs="仿宋_GB2312"/>
          <w:color w:val="000000" w:themeColor="text1"/>
          <w:sz w:val="28"/>
          <w:szCs w:val="28"/>
          <w:u w:val="single"/>
          <w14:textFill>
            <w14:solidFill>
              <w14:schemeClr w14:val="tx1"/>
            </w14:solidFill>
          </w14:textFill>
        </w:rPr>
        <w:t xml:space="preserve">       （</w:t>
      </w:r>
      <w:r>
        <w:rPr>
          <w:rFonts w:hint="eastAsia" w:ascii="仿宋_GB2312" w:hAnsi="仿宋_GB2312" w:eastAsia="仿宋_GB2312" w:cs="仿宋_GB2312"/>
          <w:color w:val="000000" w:themeColor="text1"/>
          <w:sz w:val="28"/>
          <w:szCs w:val="28"/>
          <w14:textFill>
            <w14:solidFill>
              <w14:schemeClr w14:val="tx1"/>
            </w14:solidFill>
          </w14:textFill>
        </w:rPr>
        <w:t>法定代表人或负责人姓名）、主要负责人</w:t>
      </w:r>
      <w:r>
        <w:rPr>
          <w:rFonts w:hint="eastAsia" w:ascii="仿宋_GB2312" w:hAnsi="仿宋_GB2312" w:eastAsia="仿宋_GB2312" w:cs="仿宋_GB2312"/>
          <w:color w:val="000000" w:themeColor="text1"/>
          <w:sz w:val="28"/>
          <w:szCs w:val="28"/>
          <w:u w:val="single"/>
          <w14:textFill>
            <w14:solidFill>
              <w14:schemeClr w14:val="tx1"/>
            </w14:solidFill>
          </w14:textFill>
        </w:rPr>
        <w:t xml:space="preserve">         （</w:t>
      </w:r>
      <w:r>
        <w:rPr>
          <w:rFonts w:hint="eastAsia" w:ascii="仿宋_GB2312" w:hAnsi="仿宋_GB2312" w:eastAsia="仿宋_GB2312" w:cs="仿宋_GB2312"/>
          <w:color w:val="000000" w:themeColor="text1"/>
          <w:sz w:val="28"/>
          <w:szCs w:val="28"/>
          <w14:textFill>
            <w14:solidFill>
              <w14:schemeClr w14:val="tx1"/>
            </w14:solidFill>
          </w14:textFill>
        </w:rPr>
        <w:t>姓名）在参加本次比选活动前三年内没有行贿犯罪记录。</w:t>
      </w:r>
    </w:p>
    <w:p w14:paraId="1A309E7C">
      <w:pPr>
        <w:widowControl/>
        <w:spacing w:line="360" w:lineRule="auto"/>
        <w:ind w:firstLine="560" w:firstLineChars="200"/>
        <w:jc w:val="left"/>
        <w:outlineLvl w:val="1"/>
        <w:rPr>
          <w:rFonts w:ascii="仿宋_GB2312" w:hAnsi="仿宋_GB2312" w:eastAsia="仿宋_GB2312" w:cs="仿宋_GB2312"/>
          <w:color w:val="000000" w:themeColor="text1"/>
          <w:sz w:val="28"/>
          <w:szCs w:val="28"/>
          <w14:textFill>
            <w14:solidFill>
              <w14:schemeClr w14:val="tx1"/>
            </w14:solidFill>
          </w14:textFill>
        </w:rPr>
      </w:pPr>
    </w:p>
    <w:p w14:paraId="563CB198">
      <w:pPr>
        <w:widowControl/>
        <w:spacing w:line="360" w:lineRule="auto"/>
        <w:ind w:firstLine="560" w:firstLineChars="200"/>
        <w:jc w:val="left"/>
        <w:outlineLvl w:val="1"/>
        <w:rPr>
          <w:rFonts w:ascii="仿宋_GB2312" w:hAnsi="仿宋_GB2312" w:eastAsia="仿宋_GB2312" w:cs="仿宋_GB2312"/>
          <w:color w:val="000000" w:themeColor="text1"/>
          <w:sz w:val="28"/>
          <w:szCs w:val="28"/>
          <w14:textFill>
            <w14:solidFill>
              <w14:schemeClr w14:val="tx1"/>
            </w14:solidFill>
          </w14:textFill>
        </w:rPr>
      </w:pPr>
    </w:p>
    <w:p w14:paraId="7175F70C">
      <w:pPr>
        <w:spacing w:before="100" w:beforeAutospacing="1" w:after="100" w:afterAutospacing="1"/>
        <w:jc w:val="left"/>
        <w:rPr>
          <w:rFonts w:ascii="仿宋_GB2312" w:hAnsi="仿宋_GB2312" w:eastAsia="仿宋_GB2312" w:cs="仿宋_GB2312"/>
          <w:color w:val="000000" w:themeColor="text1"/>
          <w:sz w:val="28"/>
          <w:szCs w:val="28"/>
          <w:u w:val="single"/>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比选申请人：</w:t>
      </w:r>
      <w:r>
        <w:rPr>
          <w:rFonts w:hint="eastAsia" w:ascii="仿宋_GB2312" w:hAnsi="仿宋_GB2312" w:eastAsia="仿宋_GB2312" w:cs="仿宋_GB2312"/>
          <w:color w:val="000000" w:themeColor="text1"/>
          <w:sz w:val="28"/>
          <w:szCs w:val="28"/>
          <w:u w:val="single"/>
          <w14:textFill>
            <w14:solidFill>
              <w14:schemeClr w14:val="tx1"/>
            </w14:solidFill>
          </w14:textFill>
        </w:rPr>
        <w:t xml:space="preserve">           （盖单位章）</w:t>
      </w:r>
    </w:p>
    <w:p w14:paraId="5593779A">
      <w:pPr>
        <w:spacing w:before="100" w:beforeAutospacing="1" w:after="100" w:afterAutospacing="1"/>
        <w:jc w:val="left"/>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法定代表人或委托代理人：</w:t>
      </w:r>
      <w:r>
        <w:rPr>
          <w:rFonts w:hint="eastAsia" w:ascii="仿宋_GB2312" w:hAnsi="仿宋_GB2312" w:eastAsia="仿宋_GB2312" w:cs="仿宋_GB2312"/>
          <w:color w:val="000000" w:themeColor="text1"/>
          <w:sz w:val="28"/>
          <w:szCs w:val="28"/>
          <w:u w:val="single"/>
          <w14:textFill>
            <w14:solidFill>
              <w14:schemeClr w14:val="tx1"/>
            </w14:solidFill>
          </w14:textFill>
        </w:rPr>
        <w:t xml:space="preserve">               （签字）</w:t>
      </w:r>
    </w:p>
    <w:p w14:paraId="15602CAF">
      <w:pPr>
        <w:widowControl/>
        <w:spacing w:line="360" w:lineRule="atLeast"/>
        <w:jc w:val="left"/>
        <w:outlineLvl w:val="1"/>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日  期：</w:t>
      </w:r>
      <w:r>
        <w:rPr>
          <w:rFonts w:hint="eastAsia" w:ascii="仿宋_GB2312" w:hAnsi="仿宋_GB2312" w:eastAsia="仿宋_GB2312" w:cs="仿宋_GB2312"/>
          <w:color w:val="000000" w:themeColor="text1"/>
          <w:sz w:val="28"/>
          <w:szCs w:val="28"/>
          <w:u w:val="single"/>
          <w14:textFill>
            <w14:solidFill>
              <w14:schemeClr w14:val="tx1"/>
            </w14:solidFill>
          </w14:textFill>
        </w:rPr>
        <w:t xml:space="preserve">     </w:t>
      </w:r>
      <w:r>
        <w:rPr>
          <w:rFonts w:hint="eastAsia" w:ascii="仿宋_GB2312" w:hAnsi="仿宋_GB2312" w:eastAsia="仿宋_GB2312" w:cs="仿宋_GB2312"/>
          <w:color w:val="000000" w:themeColor="text1"/>
          <w:sz w:val="28"/>
          <w:szCs w:val="28"/>
          <w14:textFill>
            <w14:solidFill>
              <w14:schemeClr w14:val="tx1"/>
            </w14:solidFill>
          </w14:textFill>
        </w:rPr>
        <w:t>年</w:t>
      </w:r>
      <w:r>
        <w:rPr>
          <w:rFonts w:hint="eastAsia" w:ascii="仿宋_GB2312" w:hAnsi="仿宋_GB2312" w:eastAsia="仿宋_GB2312" w:cs="仿宋_GB2312"/>
          <w:color w:val="000000" w:themeColor="text1"/>
          <w:sz w:val="28"/>
          <w:szCs w:val="28"/>
          <w:u w:val="single"/>
          <w14:textFill>
            <w14:solidFill>
              <w14:schemeClr w14:val="tx1"/>
            </w14:solidFill>
          </w14:textFill>
        </w:rPr>
        <w:t xml:space="preserve">      </w:t>
      </w:r>
      <w:r>
        <w:rPr>
          <w:rFonts w:hint="eastAsia" w:ascii="仿宋_GB2312" w:hAnsi="仿宋_GB2312" w:eastAsia="仿宋_GB2312" w:cs="仿宋_GB2312"/>
          <w:color w:val="000000" w:themeColor="text1"/>
          <w:sz w:val="28"/>
          <w:szCs w:val="28"/>
          <w14:textFill>
            <w14:solidFill>
              <w14:schemeClr w14:val="tx1"/>
            </w14:solidFill>
          </w14:textFill>
        </w:rPr>
        <w:t>月</w:t>
      </w:r>
      <w:r>
        <w:rPr>
          <w:rFonts w:hint="eastAsia" w:ascii="仿宋_GB2312" w:hAnsi="仿宋_GB2312" w:eastAsia="仿宋_GB2312" w:cs="仿宋_GB2312"/>
          <w:color w:val="000000" w:themeColor="text1"/>
          <w:sz w:val="28"/>
          <w:szCs w:val="28"/>
          <w:u w:val="single"/>
          <w14:textFill>
            <w14:solidFill>
              <w14:schemeClr w14:val="tx1"/>
            </w14:solidFill>
          </w14:textFill>
        </w:rPr>
        <w:t xml:space="preserve">      </w:t>
      </w:r>
      <w:r>
        <w:rPr>
          <w:rFonts w:hint="eastAsia" w:ascii="仿宋_GB2312" w:hAnsi="仿宋_GB2312" w:eastAsia="仿宋_GB2312" w:cs="仿宋_GB2312"/>
          <w:color w:val="000000" w:themeColor="text1"/>
          <w:sz w:val="28"/>
          <w:szCs w:val="28"/>
          <w14:textFill>
            <w14:solidFill>
              <w14:schemeClr w14:val="tx1"/>
            </w14:solidFill>
          </w14:textFill>
        </w:rPr>
        <w:t>日</w:t>
      </w:r>
    </w:p>
    <w:p w14:paraId="259EF1F8">
      <w:pPr>
        <w:widowControl/>
        <w:spacing w:line="360" w:lineRule="auto"/>
        <w:ind w:firstLine="480" w:firstLineChars="200"/>
        <w:jc w:val="left"/>
        <w:outlineLvl w:val="1"/>
        <w:rPr>
          <w:rFonts w:ascii="宋体"/>
          <w:color w:val="000000" w:themeColor="text1"/>
          <w:sz w:val="24"/>
          <w14:textFill>
            <w14:solidFill>
              <w14:schemeClr w14:val="tx1"/>
            </w14:solidFill>
          </w14:textFill>
        </w:rPr>
      </w:pPr>
    </w:p>
    <w:p w14:paraId="5DB57A01">
      <w:pPr>
        <w:pStyle w:val="3"/>
        <w:numPr>
          <w:ilvl w:val="1"/>
          <w:numId w:val="0"/>
        </w:numPr>
        <w:jc w:val="center"/>
        <w:rPr>
          <w:color w:val="000000" w:themeColor="text1"/>
          <w:sz w:val="44"/>
          <w:szCs w:val="44"/>
          <w14:textFill>
            <w14:solidFill>
              <w14:schemeClr w14:val="tx1"/>
            </w14:solidFill>
          </w14:textFill>
        </w:rPr>
      </w:pPr>
      <w:r>
        <w:rPr>
          <w:rFonts w:hint="eastAsia" w:ascii="宋体" w:hAnsi="宋体" w:eastAsia="宋体"/>
          <w:color w:val="000000" w:themeColor="text1"/>
          <w:spacing w:val="8"/>
          <w:szCs w:val="28"/>
          <w14:textFill>
            <w14:solidFill>
              <w14:schemeClr w14:val="tx1"/>
            </w14:solidFill>
          </w14:textFill>
        </w:rPr>
        <w:br w:type="page"/>
      </w:r>
      <w:r>
        <w:rPr>
          <w:rFonts w:hint="eastAsia" w:ascii="黑体" w:hAnsi="黑体" w:eastAsia="黑体" w:cs="黑体"/>
          <w:b w:val="0"/>
          <w:bCs/>
          <w:color w:val="000000" w:themeColor="text1"/>
          <w:sz w:val="32"/>
          <w:szCs w:val="32"/>
          <w14:textFill>
            <w14:solidFill>
              <w14:schemeClr w14:val="tx1"/>
            </w14:solidFill>
          </w14:textFill>
        </w:rPr>
        <w:t>七、廉洁承诺书</w:t>
      </w:r>
    </w:p>
    <w:p w14:paraId="16165A13">
      <w:pPr>
        <w:adjustRightInd w:val="0"/>
        <w:snapToGrid w:val="0"/>
        <w:spacing w:line="600" w:lineRule="exact"/>
        <w:jc w:val="center"/>
        <w:rPr>
          <w:rFonts w:ascii="仿宋_GB2312" w:hAnsi="仿宋_GB2312" w:eastAsia="仿宋_GB2312" w:cs="仿宋_GB2312"/>
          <w:color w:val="000000" w:themeColor="text1"/>
          <w:kern w:val="0"/>
          <w:sz w:val="28"/>
          <w:szCs w:val="28"/>
          <w14:textFill>
            <w14:solidFill>
              <w14:schemeClr w14:val="tx1"/>
            </w14:solidFill>
          </w14:textFill>
        </w:rPr>
      </w:pPr>
    </w:p>
    <w:p w14:paraId="728A38FB">
      <w:pPr>
        <w:adjustRightInd w:val="0"/>
        <w:snapToGrid w:val="0"/>
        <w:spacing w:line="600" w:lineRule="exact"/>
        <w:ind w:firstLine="560" w:firstLineChars="200"/>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本公司参与德阳市潺亭水务有限公司选取劳务外包服务商项目的比选活动，现郑重承诺：</w:t>
      </w:r>
    </w:p>
    <w:p w14:paraId="3BB8EA39">
      <w:pPr>
        <w:adjustRightInd w:val="0"/>
        <w:snapToGrid w:val="0"/>
        <w:spacing w:line="600" w:lineRule="exact"/>
        <w:ind w:firstLine="560" w:firstLineChars="200"/>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一、不以任何方式向项目比选及评审专家等行贿。</w:t>
      </w:r>
    </w:p>
    <w:p w14:paraId="3FFE5C0E">
      <w:pPr>
        <w:adjustRightInd w:val="0"/>
        <w:snapToGrid w:val="0"/>
        <w:spacing w:line="600" w:lineRule="exact"/>
        <w:ind w:firstLine="560" w:firstLineChars="200"/>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二、不以任何方式托人打招呼、求关照，搞利益结盟，腐蚀工作人员。</w:t>
      </w:r>
    </w:p>
    <w:p w14:paraId="1C1E6CA4">
      <w:pPr>
        <w:adjustRightInd w:val="0"/>
        <w:snapToGrid w:val="0"/>
        <w:spacing w:line="600" w:lineRule="exact"/>
        <w:ind w:firstLine="560" w:firstLineChars="200"/>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以上承诺如有违反，请严肃处理，欢迎监督举报！</w:t>
      </w:r>
    </w:p>
    <w:p w14:paraId="563A841A">
      <w:pPr>
        <w:widowControl/>
        <w:adjustRightInd w:val="0"/>
        <w:snapToGrid w:val="0"/>
        <w:spacing w:line="600" w:lineRule="exact"/>
        <w:jc w:val="left"/>
        <w:rPr>
          <w:rFonts w:ascii="仿宋_GB2312" w:hAnsi="仿宋_GB2312" w:eastAsia="仿宋_GB2312" w:cs="仿宋_GB2312"/>
          <w:color w:val="000000" w:themeColor="text1"/>
          <w:sz w:val="28"/>
          <w:szCs w:val="28"/>
          <w14:textFill>
            <w14:solidFill>
              <w14:schemeClr w14:val="tx1"/>
            </w14:solidFill>
          </w14:textFill>
        </w:rPr>
      </w:pPr>
    </w:p>
    <w:p w14:paraId="1DEABFF3">
      <w:pPr>
        <w:widowControl/>
        <w:adjustRightInd w:val="0"/>
        <w:snapToGrid w:val="0"/>
        <w:spacing w:line="600" w:lineRule="exact"/>
        <w:jc w:val="left"/>
        <w:rPr>
          <w:rFonts w:ascii="宋体" w:hAnsi="宋体"/>
          <w:color w:val="000000" w:themeColor="text1"/>
          <w:sz w:val="28"/>
          <w:szCs w:val="28"/>
          <w14:textFill>
            <w14:solidFill>
              <w14:schemeClr w14:val="tx1"/>
            </w14:solidFill>
          </w14:textFill>
        </w:rPr>
      </w:pPr>
    </w:p>
    <w:p w14:paraId="51D29356">
      <w:pPr>
        <w:widowControl/>
        <w:adjustRightInd w:val="0"/>
        <w:snapToGrid w:val="0"/>
        <w:spacing w:line="600" w:lineRule="exact"/>
        <w:jc w:val="left"/>
        <w:rPr>
          <w:rFonts w:ascii="宋体" w:hAnsi="宋体"/>
          <w:color w:val="000000" w:themeColor="text1"/>
          <w:sz w:val="28"/>
          <w:szCs w:val="28"/>
          <w14:textFill>
            <w14:solidFill>
              <w14:schemeClr w14:val="tx1"/>
            </w14:solidFill>
          </w14:textFill>
        </w:rPr>
      </w:pPr>
    </w:p>
    <w:p w14:paraId="166B1DB7">
      <w:pPr>
        <w:spacing w:before="100" w:beforeAutospacing="1" w:after="100" w:afterAutospacing="1"/>
        <w:jc w:val="left"/>
        <w:rPr>
          <w:rFonts w:ascii="仿宋_GB2312" w:hAnsi="宋体" w:eastAsia="仿宋_GB2312"/>
          <w:color w:val="000000" w:themeColor="text1"/>
          <w:sz w:val="28"/>
          <w:szCs w:val="28"/>
          <w:u w:val="single"/>
          <w14:textFill>
            <w14:solidFill>
              <w14:schemeClr w14:val="tx1"/>
            </w14:solidFill>
          </w14:textFill>
        </w:rPr>
      </w:pPr>
      <w:r>
        <w:rPr>
          <w:rFonts w:hint="eastAsia" w:ascii="仿宋_GB2312" w:hAnsi="宋体" w:eastAsia="仿宋_GB2312"/>
          <w:color w:val="000000" w:themeColor="text1"/>
          <w:sz w:val="28"/>
          <w:szCs w:val="28"/>
          <w14:textFill>
            <w14:solidFill>
              <w14:schemeClr w14:val="tx1"/>
            </w14:solidFill>
          </w14:textFill>
        </w:rPr>
        <w:t>比选申请人：</w:t>
      </w:r>
      <w:r>
        <w:rPr>
          <w:rFonts w:hint="eastAsia" w:ascii="仿宋_GB2312" w:hAnsi="宋体" w:eastAsia="仿宋_GB2312"/>
          <w:color w:val="000000" w:themeColor="text1"/>
          <w:sz w:val="28"/>
          <w:szCs w:val="28"/>
          <w:u w:val="single"/>
          <w14:textFill>
            <w14:solidFill>
              <w14:schemeClr w14:val="tx1"/>
            </w14:solidFill>
          </w14:textFill>
        </w:rPr>
        <w:t xml:space="preserve">    </w:t>
      </w:r>
      <w:r>
        <w:rPr>
          <w:rFonts w:ascii="仿宋_GB2312" w:hAnsi="宋体" w:eastAsia="仿宋_GB2312"/>
          <w:color w:val="000000" w:themeColor="text1"/>
          <w:sz w:val="28"/>
          <w:szCs w:val="28"/>
          <w:u w:val="single"/>
          <w14:textFill>
            <w14:solidFill>
              <w14:schemeClr w14:val="tx1"/>
            </w14:solidFill>
          </w14:textFill>
        </w:rPr>
        <w:t xml:space="preserve">       </w:t>
      </w:r>
      <w:r>
        <w:rPr>
          <w:rFonts w:hint="eastAsia" w:ascii="仿宋_GB2312" w:hAnsi="宋体" w:eastAsia="仿宋_GB2312"/>
          <w:color w:val="000000" w:themeColor="text1"/>
          <w:sz w:val="28"/>
          <w:szCs w:val="28"/>
          <w:u w:val="single"/>
          <w14:textFill>
            <w14:solidFill>
              <w14:schemeClr w14:val="tx1"/>
            </w14:solidFill>
          </w14:textFill>
        </w:rPr>
        <w:t>（盖单位章）</w:t>
      </w:r>
    </w:p>
    <w:p w14:paraId="265FB64C">
      <w:pPr>
        <w:spacing w:before="100" w:beforeAutospacing="1" w:after="100" w:afterAutospacing="1"/>
        <w:jc w:val="left"/>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法定代表人或委托代理人：</w:t>
      </w:r>
      <w:r>
        <w:rPr>
          <w:rFonts w:hint="eastAsia" w:ascii="仿宋_GB2312" w:eastAsia="仿宋_GB2312"/>
          <w:color w:val="000000" w:themeColor="text1"/>
          <w:sz w:val="28"/>
          <w:szCs w:val="28"/>
          <w:u w:val="single"/>
          <w14:textFill>
            <w14:solidFill>
              <w14:schemeClr w14:val="tx1"/>
            </w14:solidFill>
          </w14:textFill>
        </w:rPr>
        <w:t xml:space="preserve">   </w:t>
      </w:r>
      <w:r>
        <w:rPr>
          <w:rFonts w:ascii="仿宋_GB2312" w:eastAsia="仿宋_GB2312"/>
          <w:color w:val="000000" w:themeColor="text1"/>
          <w:sz w:val="28"/>
          <w:szCs w:val="28"/>
          <w:u w:val="single"/>
          <w14:textFill>
            <w14:solidFill>
              <w14:schemeClr w14:val="tx1"/>
            </w14:solidFill>
          </w14:textFill>
        </w:rPr>
        <w:t xml:space="preserve">            </w:t>
      </w:r>
      <w:r>
        <w:rPr>
          <w:rFonts w:hint="eastAsia" w:ascii="仿宋_GB2312" w:eastAsia="仿宋_GB2312"/>
          <w:color w:val="000000" w:themeColor="text1"/>
          <w:sz w:val="28"/>
          <w:szCs w:val="28"/>
          <w:u w:val="single"/>
          <w14:textFill>
            <w14:solidFill>
              <w14:schemeClr w14:val="tx1"/>
            </w14:solidFill>
          </w14:textFill>
        </w:rPr>
        <w:t>（签字）</w:t>
      </w:r>
    </w:p>
    <w:p w14:paraId="40E139A8">
      <w:pPr>
        <w:widowControl/>
        <w:spacing w:line="360" w:lineRule="atLeast"/>
        <w:jc w:val="left"/>
        <w:outlineLvl w:val="1"/>
        <w:rPr>
          <w:color w:val="000000" w:themeColor="text1"/>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 xml:space="preserve">日 </w:t>
      </w:r>
      <w:r>
        <w:rPr>
          <w:rFonts w:ascii="仿宋_GB2312" w:eastAsia="仿宋_GB2312"/>
          <w:color w:val="000000" w:themeColor="text1"/>
          <w:sz w:val="28"/>
          <w:szCs w:val="28"/>
          <w14:textFill>
            <w14:solidFill>
              <w14:schemeClr w14:val="tx1"/>
            </w14:solidFill>
          </w14:textFill>
        </w:rPr>
        <w:t xml:space="preserve"> </w:t>
      </w:r>
      <w:r>
        <w:rPr>
          <w:rFonts w:hint="eastAsia" w:ascii="仿宋_GB2312" w:eastAsia="仿宋_GB2312"/>
          <w:color w:val="000000" w:themeColor="text1"/>
          <w:sz w:val="28"/>
          <w:szCs w:val="28"/>
          <w14:textFill>
            <w14:solidFill>
              <w14:schemeClr w14:val="tx1"/>
            </w14:solidFill>
          </w14:textFill>
        </w:rPr>
        <w:t>期：</w:t>
      </w:r>
      <w:r>
        <w:rPr>
          <w:rFonts w:hint="eastAsia" w:ascii="仿宋_GB2312" w:eastAsia="仿宋_GB2312"/>
          <w:color w:val="000000" w:themeColor="text1"/>
          <w:sz w:val="28"/>
          <w:szCs w:val="28"/>
          <w:u w:val="single"/>
          <w14:textFill>
            <w14:solidFill>
              <w14:schemeClr w14:val="tx1"/>
            </w14:solidFill>
          </w14:textFill>
        </w:rPr>
        <w:t xml:space="preserve">  </w:t>
      </w:r>
      <w:r>
        <w:rPr>
          <w:rFonts w:ascii="仿宋_GB2312" w:eastAsia="仿宋_GB2312"/>
          <w:color w:val="000000" w:themeColor="text1"/>
          <w:sz w:val="28"/>
          <w:szCs w:val="28"/>
          <w:u w:val="single"/>
          <w14:textFill>
            <w14:solidFill>
              <w14:schemeClr w14:val="tx1"/>
            </w14:solidFill>
          </w14:textFill>
        </w:rPr>
        <w:t xml:space="preserve">  </w:t>
      </w:r>
      <w:r>
        <w:rPr>
          <w:rFonts w:hint="eastAsia" w:ascii="仿宋_GB2312" w:eastAsia="仿宋_GB2312"/>
          <w:color w:val="000000" w:themeColor="text1"/>
          <w:sz w:val="28"/>
          <w:szCs w:val="28"/>
          <w:u w:val="single"/>
          <w14:textFill>
            <w14:solidFill>
              <w14:schemeClr w14:val="tx1"/>
            </w14:solidFill>
          </w14:textFill>
        </w:rPr>
        <w:t xml:space="preserve"> </w:t>
      </w:r>
      <w:r>
        <w:rPr>
          <w:rFonts w:hint="eastAsia" w:ascii="仿宋_GB2312" w:eastAsia="仿宋_GB2312"/>
          <w:color w:val="000000" w:themeColor="text1"/>
          <w:sz w:val="28"/>
          <w:szCs w:val="28"/>
          <w14:textFill>
            <w14:solidFill>
              <w14:schemeClr w14:val="tx1"/>
            </w14:solidFill>
          </w14:textFill>
        </w:rPr>
        <w:t>年</w:t>
      </w:r>
      <w:r>
        <w:rPr>
          <w:rFonts w:hint="eastAsia" w:ascii="仿宋_GB2312" w:eastAsia="仿宋_GB2312"/>
          <w:color w:val="000000" w:themeColor="text1"/>
          <w:sz w:val="28"/>
          <w:szCs w:val="28"/>
          <w:u w:val="single"/>
          <w14:textFill>
            <w14:solidFill>
              <w14:schemeClr w14:val="tx1"/>
            </w14:solidFill>
          </w14:textFill>
        </w:rPr>
        <w:t xml:space="preserve"> </w:t>
      </w:r>
      <w:r>
        <w:rPr>
          <w:rFonts w:ascii="仿宋_GB2312" w:eastAsia="仿宋_GB2312"/>
          <w:color w:val="000000" w:themeColor="text1"/>
          <w:sz w:val="28"/>
          <w:szCs w:val="28"/>
          <w:u w:val="single"/>
          <w14:textFill>
            <w14:solidFill>
              <w14:schemeClr w14:val="tx1"/>
            </w14:solidFill>
          </w14:textFill>
        </w:rPr>
        <w:t xml:space="preserve">  </w:t>
      </w:r>
      <w:r>
        <w:rPr>
          <w:rFonts w:hint="eastAsia" w:ascii="仿宋_GB2312" w:eastAsia="仿宋_GB2312"/>
          <w:color w:val="000000" w:themeColor="text1"/>
          <w:sz w:val="28"/>
          <w:szCs w:val="28"/>
          <w:u w:val="single"/>
          <w14:textFill>
            <w14:solidFill>
              <w14:schemeClr w14:val="tx1"/>
            </w14:solidFill>
          </w14:textFill>
        </w:rPr>
        <w:t xml:space="preserve">   </w:t>
      </w:r>
      <w:r>
        <w:rPr>
          <w:rFonts w:hint="eastAsia" w:ascii="仿宋_GB2312" w:eastAsia="仿宋_GB2312"/>
          <w:color w:val="000000" w:themeColor="text1"/>
          <w:sz w:val="28"/>
          <w:szCs w:val="28"/>
          <w14:textFill>
            <w14:solidFill>
              <w14:schemeClr w14:val="tx1"/>
            </w14:solidFill>
          </w14:textFill>
        </w:rPr>
        <w:t>月</w:t>
      </w:r>
      <w:r>
        <w:rPr>
          <w:rFonts w:hint="eastAsia" w:ascii="仿宋_GB2312" w:eastAsia="仿宋_GB2312"/>
          <w:color w:val="000000" w:themeColor="text1"/>
          <w:sz w:val="28"/>
          <w:szCs w:val="28"/>
          <w:u w:val="single"/>
          <w14:textFill>
            <w14:solidFill>
              <w14:schemeClr w14:val="tx1"/>
            </w14:solidFill>
          </w14:textFill>
        </w:rPr>
        <w:t xml:space="preserve">  </w:t>
      </w:r>
      <w:r>
        <w:rPr>
          <w:rFonts w:ascii="仿宋_GB2312" w:eastAsia="仿宋_GB2312"/>
          <w:color w:val="000000" w:themeColor="text1"/>
          <w:sz w:val="28"/>
          <w:szCs w:val="28"/>
          <w:u w:val="single"/>
          <w14:textFill>
            <w14:solidFill>
              <w14:schemeClr w14:val="tx1"/>
            </w14:solidFill>
          </w14:textFill>
        </w:rPr>
        <w:t xml:space="preserve">  </w:t>
      </w:r>
      <w:r>
        <w:rPr>
          <w:rFonts w:hint="eastAsia" w:ascii="仿宋_GB2312" w:eastAsia="仿宋_GB2312"/>
          <w:color w:val="000000" w:themeColor="text1"/>
          <w:sz w:val="28"/>
          <w:szCs w:val="28"/>
          <w:u w:val="single"/>
          <w14:textFill>
            <w14:solidFill>
              <w14:schemeClr w14:val="tx1"/>
            </w14:solidFill>
          </w14:textFill>
        </w:rPr>
        <w:t xml:space="preserve">  </w:t>
      </w:r>
      <w:r>
        <w:rPr>
          <w:rFonts w:hint="eastAsia" w:ascii="仿宋_GB2312" w:eastAsia="仿宋_GB2312"/>
          <w:color w:val="000000" w:themeColor="text1"/>
          <w:sz w:val="28"/>
          <w:szCs w:val="28"/>
          <w14:textFill>
            <w14:solidFill>
              <w14:schemeClr w14:val="tx1"/>
            </w14:solidFill>
          </w14:textFill>
        </w:rPr>
        <w:t>日</w:t>
      </w:r>
      <w:bookmarkEnd w:id="0"/>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1"/>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A3155B5-93A9-4FCF-9101-F55F46330DC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embedRegular r:id="rId2" w:fontKey="{5BF05A10-5257-4D85-BAEF-D2C9FA7D0A0C}"/>
  </w:font>
  <w:font w:name="等线">
    <w:panose1 w:val="02010600030101010101"/>
    <w:charset w:val="86"/>
    <w:family w:val="auto"/>
    <w:pitch w:val="default"/>
    <w:sig w:usb0="A00002BF" w:usb1="38CF7CFA" w:usb2="00000016" w:usb3="00000000" w:csb0="0004000F" w:csb1="00000000"/>
  </w:font>
  <w:font w:name="Helvetica">
    <w:altName w:val="Arial"/>
    <w:panose1 w:val="020B0604020202020204"/>
    <w:charset w:val="00"/>
    <w:family w:val="swiss"/>
    <w:pitch w:val="default"/>
    <w:sig w:usb0="00000000" w:usb1="00000000" w:usb2="00000009" w:usb3="00000000" w:csb0="000001FF" w:csb1="00000000"/>
    <w:embedRegular r:id="rId3" w:fontKey="{17F45E03-68C5-416A-A3F0-D41D8834DE2C}"/>
  </w:font>
  <w:font w:name="仿宋_GB2312">
    <w:panose1 w:val="02010609030101010101"/>
    <w:charset w:val="86"/>
    <w:family w:val="modern"/>
    <w:pitch w:val="default"/>
    <w:sig w:usb0="00000001" w:usb1="080E0000" w:usb2="00000000" w:usb3="00000000" w:csb0="00040000" w:csb1="00000000"/>
    <w:embedRegular r:id="rId4" w:fontKey="{26147DBB-266E-40D2-9575-FE1B66C76912}"/>
  </w:font>
  <w:font w:name="微软雅黑">
    <w:panose1 w:val="020B0503020204020204"/>
    <w:charset w:val="86"/>
    <w:family w:val="swiss"/>
    <w:pitch w:val="default"/>
    <w:sig w:usb0="80000287" w:usb1="2ACF3C50" w:usb2="00000016" w:usb3="00000000" w:csb0="0004001F" w:csb1="00000000"/>
    <w:embedRegular r:id="rId5" w:fontKey="{6F6BFD7D-A6AC-42E1-991B-AD797B8E5D45}"/>
  </w:font>
  <w:font w:name="仿宋">
    <w:panose1 w:val="02010609060101010101"/>
    <w:charset w:val="86"/>
    <w:family w:val="modern"/>
    <w:pitch w:val="default"/>
    <w:sig w:usb0="800002BF" w:usb1="38CF7CFA" w:usb2="00000016" w:usb3="00000000" w:csb0="00040001" w:csb1="00000000"/>
    <w:embedRegular r:id="rId6" w:fontKey="{F8D73E61-CD60-4E51-AC79-70FE4C84F228}"/>
  </w:font>
  <w:font w:name="楷体">
    <w:panose1 w:val="02010609060101010101"/>
    <w:charset w:val="86"/>
    <w:family w:val="modern"/>
    <w:pitch w:val="default"/>
    <w:sig w:usb0="800002BF" w:usb1="38CF7CFA" w:usb2="00000016" w:usb3="00000000" w:csb0="00040001" w:csb1="00000000"/>
    <w:embedRegular r:id="rId7" w:fontKey="{6601FF30-262A-439F-814B-E36DA5FC0B2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C5EF6E">
    <w:pPr>
      <w:pStyle w:val="10"/>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9114F6E">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29114F6E">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6E2B58">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038862F"/>
    <w:multiLevelType w:val="singleLevel"/>
    <w:tmpl w:val="A038862F"/>
    <w:lvl w:ilvl="0" w:tentative="0">
      <w:start w:val="1"/>
      <w:numFmt w:val="chineseCounting"/>
      <w:suff w:val="nothing"/>
      <w:lvlText w:val="（%1）"/>
      <w:lvlJc w:val="left"/>
      <w:pPr>
        <w:ind w:left="0" w:firstLine="420"/>
      </w:pPr>
      <w:rPr>
        <w:rFonts w:hint="eastAsia"/>
      </w:rPr>
    </w:lvl>
  </w:abstractNum>
  <w:abstractNum w:abstractNumId="1">
    <w:nsid w:val="A755A7FB"/>
    <w:multiLevelType w:val="singleLevel"/>
    <w:tmpl w:val="A755A7FB"/>
    <w:lvl w:ilvl="0" w:tentative="0">
      <w:start w:val="1"/>
      <w:numFmt w:val="chineseCounting"/>
      <w:suff w:val="nothing"/>
      <w:lvlText w:val="（%1）"/>
      <w:lvlJc w:val="left"/>
      <w:pPr>
        <w:ind w:left="0" w:firstLine="420"/>
      </w:pPr>
      <w:rPr>
        <w:rFonts w:hint="eastAsia"/>
      </w:rPr>
    </w:lvl>
  </w:abstractNum>
  <w:abstractNum w:abstractNumId="2">
    <w:nsid w:val="A765F4B5"/>
    <w:multiLevelType w:val="singleLevel"/>
    <w:tmpl w:val="A765F4B5"/>
    <w:lvl w:ilvl="0" w:tentative="0">
      <w:start w:val="1"/>
      <w:numFmt w:val="chineseCounting"/>
      <w:suff w:val="nothing"/>
      <w:lvlText w:val="（%1）"/>
      <w:lvlJc w:val="left"/>
      <w:rPr>
        <w:rFonts w:hint="eastAsia"/>
      </w:rPr>
    </w:lvl>
  </w:abstractNum>
  <w:abstractNum w:abstractNumId="3">
    <w:nsid w:val="AD956B01"/>
    <w:multiLevelType w:val="singleLevel"/>
    <w:tmpl w:val="AD956B01"/>
    <w:lvl w:ilvl="0" w:tentative="0">
      <w:start w:val="1"/>
      <w:numFmt w:val="chineseCounting"/>
      <w:suff w:val="nothing"/>
      <w:lvlText w:val="（%1）"/>
      <w:lvlJc w:val="left"/>
      <w:pPr>
        <w:ind w:left="0" w:firstLine="420"/>
      </w:pPr>
      <w:rPr>
        <w:rFonts w:hint="eastAsia"/>
      </w:rPr>
    </w:lvl>
  </w:abstractNum>
  <w:abstractNum w:abstractNumId="4">
    <w:nsid w:val="B5D9CB41"/>
    <w:multiLevelType w:val="singleLevel"/>
    <w:tmpl w:val="B5D9CB41"/>
    <w:lvl w:ilvl="0" w:tentative="0">
      <w:start w:val="1"/>
      <w:numFmt w:val="chineseCounting"/>
      <w:suff w:val="space"/>
      <w:lvlText w:val="第%1章"/>
      <w:lvlJc w:val="left"/>
      <w:rPr>
        <w:rFonts w:hint="eastAsia"/>
      </w:rPr>
    </w:lvl>
  </w:abstractNum>
  <w:abstractNum w:abstractNumId="5">
    <w:nsid w:val="BDDC8F18"/>
    <w:multiLevelType w:val="singleLevel"/>
    <w:tmpl w:val="BDDC8F18"/>
    <w:lvl w:ilvl="0" w:tentative="0">
      <w:start w:val="1"/>
      <w:numFmt w:val="chineseCounting"/>
      <w:suff w:val="nothing"/>
      <w:lvlText w:val="（%1）"/>
      <w:lvlJc w:val="left"/>
      <w:pPr>
        <w:ind w:left="0" w:firstLine="420"/>
      </w:pPr>
      <w:rPr>
        <w:rFonts w:hint="eastAsia"/>
      </w:rPr>
    </w:lvl>
  </w:abstractNum>
  <w:abstractNum w:abstractNumId="6">
    <w:nsid w:val="D00AC08A"/>
    <w:multiLevelType w:val="singleLevel"/>
    <w:tmpl w:val="D00AC08A"/>
    <w:lvl w:ilvl="0" w:tentative="0">
      <w:start w:val="1"/>
      <w:numFmt w:val="chineseCounting"/>
      <w:suff w:val="nothing"/>
      <w:lvlText w:val="（%1）"/>
      <w:lvlJc w:val="left"/>
      <w:rPr>
        <w:rFonts w:hint="eastAsia"/>
      </w:rPr>
    </w:lvl>
  </w:abstractNum>
  <w:abstractNum w:abstractNumId="7">
    <w:nsid w:val="D2A2E70C"/>
    <w:multiLevelType w:val="singleLevel"/>
    <w:tmpl w:val="D2A2E70C"/>
    <w:lvl w:ilvl="0" w:tentative="0">
      <w:start w:val="1"/>
      <w:numFmt w:val="chineseCounting"/>
      <w:suff w:val="nothing"/>
      <w:lvlText w:val="%1、"/>
      <w:lvlJc w:val="left"/>
      <w:rPr>
        <w:rFonts w:hint="eastAsia"/>
      </w:rPr>
    </w:lvl>
  </w:abstractNum>
  <w:abstractNum w:abstractNumId="8">
    <w:nsid w:val="108FC53B"/>
    <w:multiLevelType w:val="singleLevel"/>
    <w:tmpl w:val="108FC53B"/>
    <w:lvl w:ilvl="0" w:tentative="0">
      <w:start w:val="3"/>
      <w:numFmt w:val="chineseCounting"/>
      <w:suff w:val="space"/>
      <w:lvlText w:val="第%1章"/>
      <w:lvlJc w:val="left"/>
      <w:rPr>
        <w:rFonts w:hint="eastAsia"/>
      </w:rPr>
    </w:lvl>
  </w:abstractNum>
  <w:abstractNum w:abstractNumId="9">
    <w:nsid w:val="2211D408"/>
    <w:multiLevelType w:val="singleLevel"/>
    <w:tmpl w:val="2211D408"/>
    <w:lvl w:ilvl="0" w:tentative="0">
      <w:start w:val="1"/>
      <w:numFmt w:val="chineseCounting"/>
      <w:suff w:val="nothing"/>
      <w:lvlText w:val="（%1）"/>
      <w:lvlJc w:val="left"/>
      <w:pPr>
        <w:ind w:left="0" w:firstLine="420"/>
      </w:pPr>
      <w:rPr>
        <w:rFonts w:hint="eastAsia"/>
      </w:rPr>
    </w:lvl>
  </w:abstractNum>
  <w:abstractNum w:abstractNumId="10">
    <w:nsid w:val="25FEE6C1"/>
    <w:multiLevelType w:val="singleLevel"/>
    <w:tmpl w:val="25FEE6C1"/>
    <w:lvl w:ilvl="0" w:tentative="0">
      <w:start w:val="5"/>
      <w:numFmt w:val="chineseCounting"/>
      <w:suff w:val="nothing"/>
      <w:lvlText w:val="%1、"/>
      <w:lvlJc w:val="left"/>
      <w:rPr>
        <w:rFonts w:hint="eastAsia"/>
      </w:rPr>
    </w:lvl>
  </w:abstractNum>
  <w:abstractNum w:abstractNumId="11">
    <w:nsid w:val="439743D2"/>
    <w:multiLevelType w:val="multilevel"/>
    <w:tmpl w:val="439743D2"/>
    <w:lvl w:ilvl="0" w:tentative="0">
      <w:start w:val="1"/>
      <w:numFmt w:val="decimal"/>
      <w:lvlText w:val="%1"/>
      <w:lvlJc w:val="left"/>
      <w:pPr>
        <w:tabs>
          <w:tab w:val="left" w:pos="432"/>
        </w:tabs>
        <w:ind w:left="432" w:hanging="432"/>
      </w:pPr>
      <w:rPr>
        <w:rFonts w:hint="eastAsia"/>
      </w:rPr>
    </w:lvl>
    <w:lvl w:ilvl="1" w:tentative="0">
      <w:start w:val="1"/>
      <w:numFmt w:val="decimal"/>
      <w:pStyle w:val="3"/>
      <w:lvlText w:val="%1.%2"/>
      <w:lvlJc w:val="left"/>
      <w:pPr>
        <w:tabs>
          <w:tab w:val="left" w:pos="1002"/>
        </w:tabs>
        <w:ind w:left="1002" w:hanging="576"/>
      </w:pPr>
      <w:rPr>
        <w:rFonts w:hint="eastAsia"/>
      </w:rPr>
    </w:lvl>
    <w:lvl w:ilvl="2" w:tentative="0">
      <w:start w:val="1"/>
      <w:numFmt w:val="decimal"/>
      <w:pStyle w:val="4"/>
      <w:lvlText w:val="%1.%2.%3"/>
      <w:lvlJc w:val="left"/>
      <w:pPr>
        <w:tabs>
          <w:tab w:val="left" w:pos="1080"/>
        </w:tabs>
        <w:ind w:left="720" w:hanging="720"/>
      </w:pPr>
      <w:rPr>
        <w:rFonts w:hint="eastAsia"/>
      </w:rPr>
    </w:lvl>
    <w:lvl w:ilvl="3" w:tentative="0">
      <w:start w:val="1"/>
      <w:numFmt w:val="decimal"/>
      <w:lvlText w:val="%1.%2.%3.%4"/>
      <w:lvlJc w:val="left"/>
      <w:pPr>
        <w:tabs>
          <w:tab w:val="left" w:pos="1440"/>
        </w:tabs>
        <w:ind w:left="864" w:hanging="864"/>
      </w:pPr>
      <w:rPr>
        <w:rFonts w:hint="eastAsia"/>
      </w:rPr>
    </w:lvl>
    <w:lvl w:ilvl="4" w:tentative="0">
      <w:start w:val="1"/>
      <w:numFmt w:val="decimal"/>
      <w:lvlText w:val="%1.%2.%3.%4.%5"/>
      <w:lvlJc w:val="left"/>
      <w:pPr>
        <w:tabs>
          <w:tab w:val="left" w:pos="1008"/>
        </w:tabs>
        <w:ind w:left="1008" w:hanging="1008"/>
      </w:pPr>
      <w:rPr>
        <w:rFonts w:hint="eastAsia"/>
      </w:rPr>
    </w:lvl>
    <w:lvl w:ilvl="5" w:tentative="0">
      <w:start w:val="1"/>
      <w:numFmt w:val="decimal"/>
      <w:lvlText w:val="%1.%2.%3.%4.%5.%6"/>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2">
    <w:nsid w:val="4A623BEB"/>
    <w:multiLevelType w:val="singleLevel"/>
    <w:tmpl w:val="4A623BEB"/>
    <w:lvl w:ilvl="0" w:tentative="0">
      <w:start w:val="1"/>
      <w:numFmt w:val="chineseCounting"/>
      <w:suff w:val="nothing"/>
      <w:lvlText w:val="（%1）"/>
      <w:lvlJc w:val="left"/>
      <w:pPr>
        <w:ind w:left="0" w:firstLine="420"/>
      </w:pPr>
      <w:rPr>
        <w:rFonts w:hint="eastAsia"/>
      </w:rPr>
    </w:lvl>
  </w:abstractNum>
  <w:abstractNum w:abstractNumId="13">
    <w:nsid w:val="58FC2E0E"/>
    <w:multiLevelType w:val="singleLevel"/>
    <w:tmpl w:val="58FC2E0E"/>
    <w:lvl w:ilvl="0" w:tentative="0">
      <w:start w:val="1"/>
      <w:numFmt w:val="chineseCounting"/>
      <w:suff w:val="nothing"/>
      <w:lvlText w:val="（%1）"/>
      <w:lvlJc w:val="left"/>
      <w:pPr>
        <w:ind w:left="0" w:firstLine="420"/>
      </w:pPr>
      <w:rPr>
        <w:rFonts w:hint="eastAsia"/>
      </w:rPr>
    </w:lvl>
  </w:abstractNum>
  <w:abstractNum w:abstractNumId="14">
    <w:nsid w:val="74BE1163"/>
    <w:multiLevelType w:val="singleLevel"/>
    <w:tmpl w:val="74BE1163"/>
    <w:lvl w:ilvl="0" w:tentative="0">
      <w:start w:val="1"/>
      <w:numFmt w:val="chineseCounting"/>
      <w:suff w:val="nothing"/>
      <w:lvlText w:val="%1、"/>
      <w:lvlJc w:val="left"/>
      <w:pPr>
        <w:ind w:left="0" w:firstLine="420"/>
      </w:pPr>
      <w:rPr>
        <w:rFonts w:hint="eastAsia"/>
      </w:rPr>
    </w:lvl>
  </w:abstractNum>
  <w:num w:numId="1">
    <w:abstractNumId w:val="11"/>
  </w:num>
  <w:num w:numId="2">
    <w:abstractNumId w:val="5"/>
  </w:num>
  <w:num w:numId="3">
    <w:abstractNumId w:val="3"/>
  </w:num>
  <w:num w:numId="4">
    <w:abstractNumId w:val="9"/>
  </w:num>
  <w:num w:numId="5">
    <w:abstractNumId w:val="10"/>
  </w:num>
  <w:num w:numId="6">
    <w:abstractNumId w:val="1"/>
  </w:num>
  <w:num w:numId="7">
    <w:abstractNumId w:val="0"/>
  </w:num>
  <w:num w:numId="8">
    <w:abstractNumId w:val="12"/>
  </w:num>
  <w:num w:numId="9">
    <w:abstractNumId w:val="4"/>
  </w:num>
  <w:num w:numId="10">
    <w:abstractNumId w:val="14"/>
  </w:num>
  <w:num w:numId="11">
    <w:abstractNumId w:val="8"/>
  </w:num>
  <w:num w:numId="12">
    <w:abstractNumId w:val="7"/>
  </w:num>
  <w:num w:numId="13">
    <w:abstractNumId w:val="6"/>
  </w:num>
  <w:num w:numId="14">
    <w:abstractNumId w:val="13"/>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TrueTypeFonts/>
  <w:saveSubsetFonts/>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RmYjhjNGY1YTdiZjNjMTMwMGJiYThkOGI1NWZhNzkifQ=="/>
  </w:docVars>
  <w:rsids>
    <w:rsidRoot w:val="0D182DDD"/>
    <w:rsid w:val="000E3FC3"/>
    <w:rsid w:val="00386AAC"/>
    <w:rsid w:val="004D4AEB"/>
    <w:rsid w:val="005C11CA"/>
    <w:rsid w:val="0061011B"/>
    <w:rsid w:val="00627E6B"/>
    <w:rsid w:val="00AA3CEC"/>
    <w:rsid w:val="00AB4F1A"/>
    <w:rsid w:val="00C50A80"/>
    <w:rsid w:val="00EF493A"/>
    <w:rsid w:val="018F5F35"/>
    <w:rsid w:val="01AE5B4F"/>
    <w:rsid w:val="023D537F"/>
    <w:rsid w:val="02EC3DEC"/>
    <w:rsid w:val="03577A2F"/>
    <w:rsid w:val="036208AE"/>
    <w:rsid w:val="03B42887"/>
    <w:rsid w:val="04737E25"/>
    <w:rsid w:val="04B8274F"/>
    <w:rsid w:val="050D6187"/>
    <w:rsid w:val="05184F9C"/>
    <w:rsid w:val="05B44CC5"/>
    <w:rsid w:val="05C96F74"/>
    <w:rsid w:val="05EF21A1"/>
    <w:rsid w:val="062F259D"/>
    <w:rsid w:val="06391F63"/>
    <w:rsid w:val="06604382"/>
    <w:rsid w:val="06AC0092"/>
    <w:rsid w:val="06CB0518"/>
    <w:rsid w:val="06D817DA"/>
    <w:rsid w:val="07CA6A21"/>
    <w:rsid w:val="07E71722"/>
    <w:rsid w:val="08864AAD"/>
    <w:rsid w:val="08AE433A"/>
    <w:rsid w:val="08DA7138"/>
    <w:rsid w:val="090146C5"/>
    <w:rsid w:val="099B4C3B"/>
    <w:rsid w:val="0A231DB1"/>
    <w:rsid w:val="0A2C4C68"/>
    <w:rsid w:val="0A5D3D57"/>
    <w:rsid w:val="0AA2244C"/>
    <w:rsid w:val="0ABA2D7D"/>
    <w:rsid w:val="0ACD307B"/>
    <w:rsid w:val="0AEB73DB"/>
    <w:rsid w:val="0B70168E"/>
    <w:rsid w:val="0B9B5534"/>
    <w:rsid w:val="0BB43C70"/>
    <w:rsid w:val="0C1C7A68"/>
    <w:rsid w:val="0C656D19"/>
    <w:rsid w:val="0C721436"/>
    <w:rsid w:val="0C9B6BDE"/>
    <w:rsid w:val="0CD520F0"/>
    <w:rsid w:val="0D182DDD"/>
    <w:rsid w:val="0D1A1EA4"/>
    <w:rsid w:val="0D4A7260"/>
    <w:rsid w:val="0D5648B3"/>
    <w:rsid w:val="0DE60043"/>
    <w:rsid w:val="0DF04D08"/>
    <w:rsid w:val="0E063BF2"/>
    <w:rsid w:val="0E193B41"/>
    <w:rsid w:val="0E1A1D85"/>
    <w:rsid w:val="0EBD108E"/>
    <w:rsid w:val="10772849"/>
    <w:rsid w:val="10A60999"/>
    <w:rsid w:val="110A60E1"/>
    <w:rsid w:val="11873CE5"/>
    <w:rsid w:val="11BC01B0"/>
    <w:rsid w:val="11D63CF8"/>
    <w:rsid w:val="12334547"/>
    <w:rsid w:val="125F420A"/>
    <w:rsid w:val="126F6B43"/>
    <w:rsid w:val="12D60970"/>
    <w:rsid w:val="12E56E05"/>
    <w:rsid w:val="13192B75"/>
    <w:rsid w:val="13B011C1"/>
    <w:rsid w:val="13D80718"/>
    <w:rsid w:val="14092FD9"/>
    <w:rsid w:val="155344FA"/>
    <w:rsid w:val="15BC4455"/>
    <w:rsid w:val="15BF022C"/>
    <w:rsid w:val="16821AF4"/>
    <w:rsid w:val="16E6314C"/>
    <w:rsid w:val="171B3E4A"/>
    <w:rsid w:val="17C50FB3"/>
    <w:rsid w:val="17F55326"/>
    <w:rsid w:val="17F869D1"/>
    <w:rsid w:val="18533AFA"/>
    <w:rsid w:val="187C5B16"/>
    <w:rsid w:val="1A3C7568"/>
    <w:rsid w:val="1A7171D0"/>
    <w:rsid w:val="1A7D3DC7"/>
    <w:rsid w:val="1AD35795"/>
    <w:rsid w:val="1B4254C8"/>
    <w:rsid w:val="1BE02DA7"/>
    <w:rsid w:val="1BE50093"/>
    <w:rsid w:val="1C00080C"/>
    <w:rsid w:val="1C3310EC"/>
    <w:rsid w:val="1C9F7EEB"/>
    <w:rsid w:val="1D1E53EE"/>
    <w:rsid w:val="1D7274E7"/>
    <w:rsid w:val="1E6A4663"/>
    <w:rsid w:val="1F0D5E82"/>
    <w:rsid w:val="1F446C62"/>
    <w:rsid w:val="1F5B7EC4"/>
    <w:rsid w:val="1FBC3D09"/>
    <w:rsid w:val="20EA671E"/>
    <w:rsid w:val="20ED0CA0"/>
    <w:rsid w:val="216A4288"/>
    <w:rsid w:val="221768AF"/>
    <w:rsid w:val="22A939AB"/>
    <w:rsid w:val="22CA4A0D"/>
    <w:rsid w:val="22F97D63"/>
    <w:rsid w:val="23331DCA"/>
    <w:rsid w:val="23957A8C"/>
    <w:rsid w:val="23E822B1"/>
    <w:rsid w:val="24107B0D"/>
    <w:rsid w:val="247955FF"/>
    <w:rsid w:val="24B84305"/>
    <w:rsid w:val="24B919DB"/>
    <w:rsid w:val="24C26FA6"/>
    <w:rsid w:val="25046CC6"/>
    <w:rsid w:val="250F431B"/>
    <w:rsid w:val="25262F8B"/>
    <w:rsid w:val="254C2D14"/>
    <w:rsid w:val="25A8421E"/>
    <w:rsid w:val="25DC2254"/>
    <w:rsid w:val="267C13D7"/>
    <w:rsid w:val="26BE2EE1"/>
    <w:rsid w:val="271C3EDB"/>
    <w:rsid w:val="27653C19"/>
    <w:rsid w:val="27BA17EA"/>
    <w:rsid w:val="28FC558A"/>
    <w:rsid w:val="29502E31"/>
    <w:rsid w:val="29D37560"/>
    <w:rsid w:val="29EB48A9"/>
    <w:rsid w:val="2A266299"/>
    <w:rsid w:val="2A471763"/>
    <w:rsid w:val="2A9B6955"/>
    <w:rsid w:val="2ABF7AE4"/>
    <w:rsid w:val="2AC33130"/>
    <w:rsid w:val="2AF93B6E"/>
    <w:rsid w:val="2B2142FB"/>
    <w:rsid w:val="2B4327FE"/>
    <w:rsid w:val="2BA2368E"/>
    <w:rsid w:val="2BB533C1"/>
    <w:rsid w:val="2C0C6D59"/>
    <w:rsid w:val="2CA731E1"/>
    <w:rsid w:val="2CC955DE"/>
    <w:rsid w:val="2E1C5E58"/>
    <w:rsid w:val="2E620EB2"/>
    <w:rsid w:val="2E954DE4"/>
    <w:rsid w:val="2EE47A65"/>
    <w:rsid w:val="2F437B06"/>
    <w:rsid w:val="2FC5646B"/>
    <w:rsid w:val="2FE222AB"/>
    <w:rsid w:val="303B19BB"/>
    <w:rsid w:val="30A36FF1"/>
    <w:rsid w:val="31662A68"/>
    <w:rsid w:val="31C31B59"/>
    <w:rsid w:val="322272D6"/>
    <w:rsid w:val="3244724D"/>
    <w:rsid w:val="32821B23"/>
    <w:rsid w:val="328E671A"/>
    <w:rsid w:val="32D54349"/>
    <w:rsid w:val="334868C9"/>
    <w:rsid w:val="338C34B6"/>
    <w:rsid w:val="33BF0D95"/>
    <w:rsid w:val="340464BF"/>
    <w:rsid w:val="341669C7"/>
    <w:rsid w:val="34C30048"/>
    <w:rsid w:val="34F211E2"/>
    <w:rsid w:val="359425C2"/>
    <w:rsid w:val="35C42453"/>
    <w:rsid w:val="364D1408"/>
    <w:rsid w:val="36CF38CB"/>
    <w:rsid w:val="36FE48B1"/>
    <w:rsid w:val="3721052F"/>
    <w:rsid w:val="3724764D"/>
    <w:rsid w:val="372F6EFB"/>
    <w:rsid w:val="37ED4490"/>
    <w:rsid w:val="386115E2"/>
    <w:rsid w:val="38AA2633"/>
    <w:rsid w:val="392338B6"/>
    <w:rsid w:val="3A0379ED"/>
    <w:rsid w:val="3A561A17"/>
    <w:rsid w:val="3A7659E4"/>
    <w:rsid w:val="3B0F23C2"/>
    <w:rsid w:val="3B181276"/>
    <w:rsid w:val="3B36794F"/>
    <w:rsid w:val="3BCE7B87"/>
    <w:rsid w:val="3C0E4427"/>
    <w:rsid w:val="3C8446EA"/>
    <w:rsid w:val="3CF41AB8"/>
    <w:rsid w:val="3D22018A"/>
    <w:rsid w:val="3D724125"/>
    <w:rsid w:val="3E03137C"/>
    <w:rsid w:val="3EB6373C"/>
    <w:rsid w:val="3EC139D3"/>
    <w:rsid w:val="3F3E3276"/>
    <w:rsid w:val="3F450160"/>
    <w:rsid w:val="4013025E"/>
    <w:rsid w:val="404A50BE"/>
    <w:rsid w:val="40556AC9"/>
    <w:rsid w:val="40972E6D"/>
    <w:rsid w:val="410447A5"/>
    <w:rsid w:val="41436921"/>
    <w:rsid w:val="417F09A2"/>
    <w:rsid w:val="41801AFE"/>
    <w:rsid w:val="42276243"/>
    <w:rsid w:val="422E6094"/>
    <w:rsid w:val="429A293C"/>
    <w:rsid w:val="43002288"/>
    <w:rsid w:val="430D71E7"/>
    <w:rsid w:val="432F53AF"/>
    <w:rsid w:val="43352595"/>
    <w:rsid w:val="434E3D93"/>
    <w:rsid w:val="436C7253"/>
    <w:rsid w:val="43E66913"/>
    <w:rsid w:val="43E777A3"/>
    <w:rsid w:val="44496B2A"/>
    <w:rsid w:val="4467501D"/>
    <w:rsid w:val="4476215F"/>
    <w:rsid w:val="45126D36"/>
    <w:rsid w:val="45151F41"/>
    <w:rsid w:val="45327B09"/>
    <w:rsid w:val="45A1630C"/>
    <w:rsid w:val="46116FEE"/>
    <w:rsid w:val="46182B8E"/>
    <w:rsid w:val="4651388E"/>
    <w:rsid w:val="46665242"/>
    <w:rsid w:val="46B61944"/>
    <w:rsid w:val="46F62029"/>
    <w:rsid w:val="47386DF3"/>
    <w:rsid w:val="479B74B7"/>
    <w:rsid w:val="48362D3C"/>
    <w:rsid w:val="483D40CA"/>
    <w:rsid w:val="48D432DB"/>
    <w:rsid w:val="49831FB1"/>
    <w:rsid w:val="4A484FA8"/>
    <w:rsid w:val="4AA4487B"/>
    <w:rsid w:val="4AAE5753"/>
    <w:rsid w:val="4AB45B59"/>
    <w:rsid w:val="4AE04866"/>
    <w:rsid w:val="4B49722A"/>
    <w:rsid w:val="4BA34B8C"/>
    <w:rsid w:val="4CCA572A"/>
    <w:rsid w:val="4D113D78"/>
    <w:rsid w:val="4D1E0AA2"/>
    <w:rsid w:val="4D3006A2"/>
    <w:rsid w:val="4E6F6FA8"/>
    <w:rsid w:val="4E866206"/>
    <w:rsid w:val="4F0F42E7"/>
    <w:rsid w:val="4F9C5E10"/>
    <w:rsid w:val="505367DB"/>
    <w:rsid w:val="50650662"/>
    <w:rsid w:val="508456FE"/>
    <w:rsid w:val="50A849F3"/>
    <w:rsid w:val="50C10DC9"/>
    <w:rsid w:val="510936E3"/>
    <w:rsid w:val="513D513B"/>
    <w:rsid w:val="514355CB"/>
    <w:rsid w:val="51566BAA"/>
    <w:rsid w:val="51C21AE4"/>
    <w:rsid w:val="51F2795F"/>
    <w:rsid w:val="52173BDE"/>
    <w:rsid w:val="528A2602"/>
    <w:rsid w:val="52CE3025"/>
    <w:rsid w:val="52E16EE1"/>
    <w:rsid w:val="5418076C"/>
    <w:rsid w:val="546450D5"/>
    <w:rsid w:val="54BE0984"/>
    <w:rsid w:val="54EF630B"/>
    <w:rsid w:val="550945DA"/>
    <w:rsid w:val="552A3C28"/>
    <w:rsid w:val="55D42440"/>
    <w:rsid w:val="55E24503"/>
    <w:rsid w:val="55F36710"/>
    <w:rsid w:val="56046304"/>
    <w:rsid w:val="56DE2F1C"/>
    <w:rsid w:val="571A4BC3"/>
    <w:rsid w:val="5785783C"/>
    <w:rsid w:val="581B1F4E"/>
    <w:rsid w:val="59457283"/>
    <w:rsid w:val="59814FC4"/>
    <w:rsid w:val="59AD15AB"/>
    <w:rsid w:val="5A4867BF"/>
    <w:rsid w:val="5A4A08C9"/>
    <w:rsid w:val="5ACA3526"/>
    <w:rsid w:val="5B1478D1"/>
    <w:rsid w:val="5B557525"/>
    <w:rsid w:val="5B6873F4"/>
    <w:rsid w:val="5B7420A1"/>
    <w:rsid w:val="5C1B74C0"/>
    <w:rsid w:val="5C425CFC"/>
    <w:rsid w:val="5C6E6AF1"/>
    <w:rsid w:val="5CC113B2"/>
    <w:rsid w:val="5CC130C4"/>
    <w:rsid w:val="5D017965"/>
    <w:rsid w:val="5D9911E0"/>
    <w:rsid w:val="5DA174AC"/>
    <w:rsid w:val="5DBA68E4"/>
    <w:rsid w:val="5E59187D"/>
    <w:rsid w:val="5E804366"/>
    <w:rsid w:val="5F1A0616"/>
    <w:rsid w:val="5F840C85"/>
    <w:rsid w:val="606604C1"/>
    <w:rsid w:val="6088557F"/>
    <w:rsid w:val="6120310F"/>
    <w:rsid w:val="612C2AD6"/>
    <w:rsid w:val="61E401ED"/>
    <w:rsid w:val="62384151"/>
    <w:rsid w:val="62FA228F"/>
    <w:rsid w:val="634D18D6"/>
    <w:rsid w:val="63527526"/>
    <w:rsid w:val="640F5DA8"/>
    <w:rsid w:val="64D911C7"/>
    <w:rsid w:val="64F61D79"/>
    <w:rsid w:val="6502427A"/>
    <w:rsid w:val="654E5711"/>
    <w:rsid w:val="655645C6"/>
    <w:rsid w:val="65B7187E"/>
    <w:rsid w:val="65B80DDC"/>
    <w:rsid w:val="660A6126"/>
    <w:rsid w:val="664B39FF"/>
    <w:rsid w:val="66890422"/>
    <w:rsid w:val="66A852F5"/>
    <w:rsid w:val="66CC561D"/>
    <w:rsid w:val="670C6C5F"/>
    <w:rsid w:val="67A61638"/>
    <w:rsid w:val="67D13AEC"/>
    <w:rsid w:val="6813679E"/>
    <w:rsid w:val="68C154C8"/>
    <w:rsid w:val="68CF2DE0"/>
    <w:rsid w:val="6919323E"/>
    <w:rsid w:val="694741D7"/>
    <w:rsid w:val="6962013D"/>
    <w:rsid w:val="696F5C56"/>
    <w:rsid w:val="69B95123"/>
    <w:rsid w:val="6A3C022E"/>
    <w:rsid w:val="6AFA571E"/>
    <w:rsid w:val="6B362ECF"/>
    <w:rsid w:val="6BA74AB9"/>
    <w:rsid w:val="6BC56001"/>
    <w:rsid w:val="6BD83F86"/>
    <w:rsid w:val="6BDF5315"/>
    <w:rsid w:val="6C0A7EB8"/>
    <w:rsid w:val="6C1D48F5"/>
    <w:rsid w:val="6C9F26B1"/>
    <w:rsid w:val="6D741A8D"/>
    <w:rsid w:val="6D851EEC"/>
    <w:rsid w:val="6E096679"/>
    <w:rsid w:val="6E2711F5"/>
    <w:rsid w:val="6E327302"/>
    <w:rsid w:val="6E7837FF"/>
    <w:rsid w:val="70431C3A"/>
    <w:rsid w:val="705F60D2"/>
    <w:rsid w:val="71E3006B"/>
    <w:rsid w:val="71F27219"/>
    <w:rsid w:val="720768B6"/>
    <w:rsid w:val="72C2329A"/>
    <w:rsid w:val="72EB5A46"/>
    <w:rsid w:val="73A17354"/>
    <w:rsid w:val="74777E8B"/>
    <w:rsid w:val="74787F68"/>
    <w:rsid w:val="74BF650A"/>
    <w:rsid w:val="751D75A8"/>
    <w:rsid w:val="75D30427"/>
    <w:rsid w:val="75DA6B4D"/>
    <w:rsid w:val="75EC7F23"/>
    <w:rsid w:val="7602180B"/>
    <w:rsid w:val="76522B87"/>
    <w:rsid w:val="76FD73B4"/>
    <w:rsid w:val="770C71DA"/>
    <w:rsid w:val="777F364F"/>
    <w:rsid w:val="777F5BFE"/>
    <w:rsid w:val="78014865"/>
    <w:rsid w:val="783A0CDB"/>
    <w:rsid w:val="783F1949"/>
    <w:rsid w:val="78AA0A59"/>
    <w:rsid w:val="78FB5758"/>
    <w:rsid w:val="7906219D"/>
    <w:rsid w:val="79330A4E"/>
    <w:rsid w:val="796E189F"/>
    <w:rsid w:val="79AB6836"/>
    <w:rsid w:val="7A17211E"/>
    <w:rsid w:val="7ABC4A73"/>
    <w:rsid w:val="7B2E3BC3"/>
    <w:rsid w:val="7B34229F"/>
    <w:rsid w:val="7B6A53AF"/>
    <w:rsid w:val="7C043085"/>
    <w:rsid w:val="7C7952FA"/>
    <w:rsid w:val="7CDC5B66"/>
    <w:rsid w:val="7CE47EB7"/>
    <w:rsid w:val="7D2A2168"/>
    <w:rsid w:val="7E3E236F"/>
    <w:rsid w:val="7E6A2956"/>
    <w:rsid w:val="7E7B1FF6"/>
    <w:rsid w:val="7EE051D4"/>
    <w:rsid w:val="7F094B62"/>
    <w:rsid w:val="7F3177DE"/>
    <w:rsid w:val="7F8518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qFormat="1" w:unhideWhenUsed="0" w:uiPriority="0"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autoRedefine/>
    <w:qFormat/>
    <w:uiPriority w:val="0"/>
    <w:pPr>
      <w:keepNext/>
      <w:keepLines/>
      <w:spacing w:line="560" w:lineRule="exact"/>
      <w:jc w:val="center"/>
      <w:outlineLvl w:val="0"/>
    </w:pPr>
    <w:rPr>
      <w:rFonts w:eastAsia="方正小标宋简体"/>
      <w:kern w:val="44"/>
      <w:sz w:val="44"/>
    </w:rPr>
  </w:style>
  <w:style w:type="paragraph" w:styleId="3">
    <w:name w:val="heading 2"/>
    <w:basedOn w:val="1"/>
    <w:next w:val="1"/>
    <w:link w:val="24"/>
    <w:qFormat/>
    <w:uiPriority w:val="0"/>
    <w:pPr>
      <w:keepLines/>
      <w:numPr>
        <w:ilvl w:val="1"/>
        <w:numId w:val="1"/>
      </w:numPr>
      <w:tabs>
        <w:tab w:val="left" w:pos="680"/>
      </w:tabs>
      <w:outlineLvl w:val="1"/>
    </w:pPr>
    <w:rPr>
      <w:b/>
      <w:sz w:val="30"/>
    </w:rPr>
  </w:style>
  <w:style w:type="paragraph" w:styleId="4">
    <w:name w:val="heading 3"/>
    <w:basedOn w:val="1"/>
    <w:next w:val="1"/>
    <w:qFormat/>
    <w:uiPriority w:val="0"/>
    <w:pPr>
      <w:numPr>
        <w:ilvl w:val="2"/>
        <w:numId w:val="1"/>
      </w:numPr>
      <w:spacing w:before="120" w:after="120" w:line="400" w:lineRule="exact"/>
      <w:outlineLvl w:val="2"/>
    </w:pPr>
    <w:rPr>
      <w:b/>
      <w:sz w:val="28"/>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5">
    <w:name w:val="Normal Indent"/>
    <w:basedOn w:val="1"/>
    <w:qFormat/>
    <w:uiPriority w:val="0"/>
    <w:pPr>
      <w:ind w:firstLine="420" w:firstLineChars="200"/>
    </w:pPr>
  </w:style>
  <w:style w:type="paragraph" w:styleId="6">
    <w:name w:val="annotation text"/>
    <w:basedOn w:val="1"/>
    <w:link w:val="27"/>
    <w:qFormat/>
    <w:uiPriority w:val="0"/>
    <w:pPr>
      <w:jc w:val="left"/>
    </w:pPr>
  </w:style>
  <w:style w:type="paragraph" w:styleId="7">
    <w:name w:val="Salutation"/>
    <w:basedOn w:val="1"/>
    <w:next w:val="1"/>
    <w:autoRedefine/>
    <w:qFormat/>
    <w:uiPriority w:val="0"/>
    <w:rPr>
      <w:rFonts w:eastAsia="等线"/>
      <w:lang w:val="zh-CN"/>
    </w:rPr>
  </w:style>
  <w:style w:type="paragraph" w:styleId="8">
    <w:name w:val="Body Text"/>
    <w:basedOn w:val="1"/>
    <w:next w:val="1"/>
    <w:autoRedefine/>
    <w:unhideWhenUsed/>
    <w:qFormat/>
    <w:uiPriority w:val="1"/>
    <w:rPr>
      <w:rFonts w:hint="eastAsia"/>
      <w:sz w:val="32"/>
      <w:szCs w:val="24"/>
    </w:rPr>
  </w:style>
  <w:style w:type="paragraph" w:styleId="9">
    <w:name w:val="Plain Text"/>
    <w:basedOn w:val="1"/>
    <w:qFormat/>
    <w:uiPriority w:val="0"/>
    <w:rPr>
      <w:rFonts w:ascii="宋体" w:hAnsi="Courier New"/>
    </w:rPr>
  </w:style>
  <w:style w:type="paragraph" w:styleId="10">
    <w:name w:val="footer"/>
    <w:basedOn w:val="1"/>
    <w:qFormat/>
    <w:uiPriority w:val="0"/>
    <w:pPr>
      <w:tabs>
        <w:tab w:val="center" w:pos="4153"/>
        <w:tab w:val="right" w:pos="8306"/>
      </w:tabs>
      <w:snapToGrid w:val="0"/>
      <w:jc w:val="left"/>
    </w:pPr>
    <w:rPr>
      <w:sz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2">
    <w:name w:val="Normal (Web)"/>
    <w:basedOn w:val="1"/>
    <w:autoRedefine/>
    <w:qFormat/>
    <w:uiPriority w:val="0"/>
    <w:pPr>
      <w:jc w:val="left"/>
    </w:pPr>
    <w:rPr>
      <w:rFonts w:ascii="Calibri" w:hAnsi="Calibri"/>
      <w:kern w:val="0"/>
      <w:sz w:val="24"/>
    </w:rPr>
  </w:style>
  <w:style w:type="paragraph" w:styleId="13">
    <w:name w:val="annotation subject"/>
    <w:basedOn w:val="6"/>
    <w:next w:val="6"/>
    <w:link w:val="28"/>
    <w:qFormat/>
    <w:uiPriority w:val="0"/>
    <w:rPr>
      <w:b/>
      <w:bCs/>
    </w:rPr>
  </w:style>
  <w:style w:type="paragraph" w:styleId="14">
    <w:name w:val="Body Text First Indent"/>
    <w:basedOn w:val="8"/>
    <w:unhideWhenUsed/>
    <w:qFormat/>
    <w:uiPriority w:val="99"/>
    <w:pPr>
      <w:ind w:firstLine="420" w:firstLineChars="1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Hyperlink"/>
    <w:basedOn w:val="17"/>
    <w:qFormat/>
    <w:uiPriority w:val="0"/>
    <w:rPr>
      <w:color w:val="0000FF"/>
      <w:u w:val="single"/>
    </w:rPr>
  </w:style>
  <w:style w:type="character" w:styleId="19">
    <w:name w:val="annotation reference"/>
    <w:basedOn w:val="17"/>
    <w:qFormat/>
    <w:uiPriority w:val="0"/>
    <w:rPr>
      <w:sz w:val="18"/>
      <w:szCs w:val="18"/>
    </w:rPr>
  </w:style>
  <w:style w:type="paragraph" w:customStyle="1" w:styleId="20">
    <w:name w:val="样式 首行缩进:  2 字符"/>
    <w:basedOn w:val="1"/>
    <w:autoRedefine/>
    <w:qFormat/>
    <w:uiPriority w:val="0"/>
    <w:pPr>
      <w:spacing w:line="400" w:lineRule="exact"/>
      <w:ind w:firstLine="200" w:firstLineChars="200"/>
    </w:pPr>
    <w:rPr>
      <w:rFonts w:cs="宋体"/>
      <w:sz w:val="24"/>
    </w:rPr>
  </w:style>
  <w:style w:type="paragraph" w:styleId="21">
    <w:name w:val="List Paragraph"/>
    <w:basedOn w:val="1"/>
    <w:autoRedefine/>
    <w:qFormat/>
    <w:uiPriority w:val="0"/>
    <w:pPr>
      <w:ind w:firstLine="420" w:firstLineChars="200"/>
    </w:pPr>
  </w:style>
  <w:style w:type="paragraph" w:styleId="22">
    <w:name w:val="Quote"/>
    <w:basedOn w:val="1"/>
    <w:next w:val="1"/>
    <w:autoRedefine/>
    <w:qFormat/>
    <w:uiPriority w:val="0"/>
    <w:pPr>
      <w:wordWrap w:val="0"/>
      <w:spacing w:before="200" w:after="160"/>
      <w:ind w:left="864" w:right="864"/>
      <w:jc w:val="center"/>
    </w:pPr>
    <w:rPr>
      <w:rFonts w:ascii="Times New Roman" w:hAnsi="Times New Roman" w:eastAsia="宋体" w:cs="Times New Roman"/>
      <w:i/>
    </w:rPr>
  </w:style>
  <w:style w:type="paragraph" w:customStyle="1" w:styleId="23">
    <w:name w:val="正文首行缩进两字符"/>
    <w:basedOn w:val="1"/>
    <w:autoRedefine/>
    <w:qFormat/>
    <w:uiPriority w:val="0"/>
    <w:pPr>
      <w:ind w:firstLine="200" w:firstLineChars="200"/>
    </w:pPr>
    <w:rPr>
      <w:rFonts w:ascii="Calibri" w:hAnsi="Calibri"/>
      <w:szCs w:val="24"/>
    </w:rPr>
  </w:style>
  <w:style w:type="character" w:customStyle="1" w:styleId="24">
    <w:name w:val="標題 2 字元"/>
    <w:link w:val="3"/>
    <w:qFormat/>
    <w:uiPriority w:val="0"/>
    <w:rPr>
      <w:b/>
      <w:sz w:val="30"/>
    </w:rPr>
  </w:style>
  <w:style w:type="character" w:customStyle="1" w:styleId="25">
    <w:name w:val="font41"/>
    <w:basedOn w:val="17"/>
    <w:qFormat/>
    <w:uiPriority w:val="0"/>
    <w:rPr>
      <w:rFonts w:hint="eastAsia" w:ascii="宋体" w:hAnsi="宋体" w:eastAsia="宋体" w:cs="宋体"/>
      <w:color w:val="FF0000"/>
      <w:sz w:val="24"/>
      <w:szCs w:val="24"/>
      <w:u w:val="none"/>
    </w:rPr>
  </w:style>
  <w:style w:type="paragraph" w:customStyle="1" w:styleId="26">
    <w:name w:val="Revision"/>
    <w:hidden/>
    <w:unhideWhenUsed/>
    <w:qFormat/>
    <w:uiPriority w:val="99"/>
    <w:rPr>
      <w:rFonts w:asciiTheme="minorHAnsi" w:hAnsiTheme="minorHAnsi" w:eastAsiaTheme="minorEastAsia" w:cstheme="minorBidi"/>
      <w:kern w:val="2"/>
      <w:sz w:val="21"/>
      <w:szCs w:val="22"/>
      <w:lang w:val="en-US" w:eastAsia="zh-CN" w:bidi="ar-SA"/>
    </w:rPr>
  </w:style>
  <w:style w:type="character" w:customStyle="1" w:styleId="27">
    <w:name w:val="註解文字 字元"/>
    <w:basedOn w:val="17"/>
    <w:link w:val="6"/>
    <w:uiPriority w:val="0"/>
    <w:rPr>
      <w:rFonts w:asciiTheme="minorHAnsi" w:hAnsiTheme="minorHAnsi" w:eastAsiaTheme="minorEastAsia" w:cstheme="minorBidi"/>
      <w:kern w:val="2"/>
      <w:sz w:val="21"/>
      <w:szCs w:val="22"/>
      <w:lang w:eastAsia="zh-CN"/>
    </w:rPr>
  </w:style>
  <w:style w:type="character" w:customStyle="1" w:styleId="28">
    <w:name w:val="註解主旨 字元"/>
    <w:basedOn w:val="27"/>
    <w:link w:val="13"/>
    <w:qFormat/>
    <w:uiPriority w:val="0"/>
    <w:rPr>
      <w:rFonts w:asciiTheme="minorHAnsi" w:hAnsiTheme="minorHAnsi" w:eastAsiaTheme="minorEastAsia" w:cstheme="minorBidi"/>
      <w:b/>
      <w:bCs/>
      <w:kern w:val="2"/>
      <w:sz w:val="21"/>
      <w:szCs w:val="22"/>
      <w:lang w:eastAsia="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22</Pages>
  <Words>1239</Words>
  <Characters>1367</Characters>
  <Lines>53</Lines>
  <Paragraphs>15</Paragraphs>
  <TotalTime>4</TotalTime>
  <ScaleCrop>false</ScaleCrop>
  <LinksUpToDate>false</LinksUpToDate>
  <CharactersWithSpaces>1455</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2024-04-22T03:29:00Z</dcterms:created>
  <dc:creator>四海清平</dc:creator>
  <cp:lastModifiedBy>文丘里</cp:lastModifiedBy>
  <cp:lastPrinted>2025-03-13T06:41:00Z</cp:lastPrinted>
  <dcterms:modified xsi:type="dcterms:W3CDTF">2025-04-11T06:11:14Z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EA3C971FA71A472E86DFA7E220328D3A_13</vt:lpwstr>
  </property>
  <property fmtid="{D5CDD505-2E9C-101B-9397-08002B2CF9AE}" pid="4" name="KSOTemplateDocerSaveRecord">
    <vt:lpwstr>eyJoZGlkIjoiMjE5NjgyNDNhMjQ1OWYyZmEyNmRkM2I3ZTI5ZjQwYWUiLCJ1c2VySWQiOiI1MTUyMjkxMDkifQ==</vt:lpwstr>
  </property>
</Properties>
</file>